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EDF8AE" w14:textId="046A147D" w:rsidR="00624A63" w:rsidRPr="00862DF3" w:rsidRDefault="00624A63" w:rsidP="00624A63">
      <w:pPr>
        <w:autoSpaceDE w:val="0"/>
        <w:autoSpaceDN w:val="0"/>
        <w:adjustRightInd w:val="0"/>
        <w:spacing w:after="0" w:line="360" w:lineRule="auto"/>
        <w:jc w:val="center"/>
        <w:rPr>
          <w:rFonts w:ascii="Times New Roman" w:hAnsi="Times New Roman" w:cs="Times New Roman"/>
          <w:b/>
          <w:bCs/>
          <w:sz w:val="24"/>
          <w:szCs w:val="24"/>
          <w:lang w:val="en-US"/>
        </w:rPr>
      </w:pPr>
    </w:p>
    <w:p w14:paraId="7FF40155" w14:textId="22C641FC" w:rsidR="00624A63" w:rsidRPr="00624A63" w:rsidRDefault="00624A63" w:rsidP="00624A63">
      <w:pPr>
        <w:autoSpaceDE w:val="0"/>
        <w:autoSpaceDN w:val="0"/>
        <w:adjustRightInd w:val="0"/>
        <w:spacing w:after="0" w:line="360" w:lineRule="auto"/>
        <w:jc w:val="center"/>
        <w:rPr>
          <w:rFonts w:ascii="Times New Roman" w:hAnsi="Times New Roman" w:cs="Times New Roman"/>
          <w:b/>
          <w:bCs/>
          <w:sz w:val="24"/>
          <w:szCs w:val="24"/>
        </w:rPr>
      </w:pPr>
      <w:r w:rsidRPr="00624A63">
        <w:rPr>
          <w:rFonts w:ascii="Times New Roman" w:hAnsi="Times New Roman" w:cs="Times New Roman"/>
          <w:b/>
          <w:bCs/>
          <w:sz w:val="24"/>
          <w:szCs w:val="24"/>
        </w:rPr>
        <w:t xml:space="preserve">Ordinul </w:t>
      </w:r>
      <w:r w:rsidR="002D5BC5">
        <w:rPr>
          <w:rFonts w:ascii="Times New Roman" w:hAnsi="Times New Roman" w:cs="Times New Roman"/>
          <w:b/>
          <w:bCs/>
          <w:sz w:val="24"/>
          <w:szCs w:val="24"/>
        </w:rPr>
        <w:t>....</w:t>
      </w:r>
      <w:r w:rsidRPr="00624A63">
        <w:rPr>
          <w:rFonts w:ascii="Times New Roman" w:hAnsi="Times New Roman" w:cs="Times New Roman"/>
          <w:b/>
          <w:bCs/>
          <w:sz w:val="24"/>
          <w:szCs w:val="24"/>
        </w:rPr>
        <w:t>din</w:t>
      </w:r>
      <w:r w:rsidR="002D5BC5">
        <w:rPr>
          <w:rFonts w:ascii="Times New Roman" w:hAnsi="Times New Roman" w:cs="Times New Roman"/>
          <w:b/>
          <w:bCs/>
          <w:sz w:val="24"/>
          <w:szCs w:val="24"/>
        </w:rPr>
        <w:t>..........</w:t>
      </w:r>
      <w:bookmarkStart w:id="0" w:name="_GoBack"/>
      <w:bookmarkEnd w:id="0"/>
    </w:p>
    <w:p w14:paraId="4EE41ECD" w14:textId="7EF49245" w:rsidR="00624A63" w:rsidRDefault="00624A63" w:rsidP="00624A63">
      <w:pPr>
        <w:autoSpaceDE w:val="0"/>
        <w:autoSpaceDN w:val="0"/>
        <w:adjustRightInd w:val="0"/>
        <w:spacing w:after="0" w:line="360" w:lineRule="auto"/>
        <w:jc w:val="center"/>
        <w:rPr>
          <w:rFonts w:ascii="Times New Roman" w:hAnsi="Times New Roman" w:cs="Times New Roman"/>
          <w:b/>
          <w:bCs/>
          <w:sz w:val="24"/>
          <w:szCs w:val="24"/>
        </w:rPr>
      </w:pPr>
      <w:r w:rsidRPr="00624A63">
        <w:rPr>
          <w:rFonts w:ascii="Times New Roman" w:hAnsi="Times New Roman" w:cs="Times New Roman"/>
          <w:b/>
          <w:bCs/>
          <w:sz w:val="24"/>
          <w:szCs w:val="24"/>
        </w:rPr>
        <w:t xml:space="preserve">privind aprobarea Regulamentului privind modalitatea de încheiere a contractelor bilaterale de energie electrică prin licitație extinsă și utilizarea produselor care să asigure flexibilitatea tranzacționării </w:t>
      </w:r>
    </w:p>
    <w:p w14:paraId="079C5E46" w14:textId="77777777" w:rsidR="00906552" w:rsidRPr="00624A63" w:rsidRDefault="00906552" w:rsidP="00624A63">
      <w:pPr>
        <w:autoSpaceDE w:val="0"/>
        <w:autoSpaceDN w:val="0"/>
        <w:adjustRightInd w:val="0"/>
        <w:spacing w:after="0" w:line="360" w:lineRule="auto"/>
        <w:jc w:val="center"/>
        <w:rPr>
          <w:rFonts w:ascii="Times New Roman" w:hAnsi="Times New Roman" w:cs="Times New Roman"/>
          <w:b/>
          <w:bCs/>
          <w:sz w:val="24"/>
          <w:szCs w:val="24"/>
        </w:rPr>
      </w:pPr>
    </w:p>
    <w:p w14:paraId="207E814E" w14:textId="77777777" w:rsidR="00624A63" w:rsidRPr="00624A63" w:rsidRDefault="00624A63" w:rsidP="00624A63">
      <w:pPr>
        <w:autoSpaceDE w:val="0"/>
        <w:autoSpaceDN w:val="0"/>
        <w:adjustRightInd w:val="0"/>
        <w:spacing w:after="0" w:line="360" w:lineRule="auto"/>
        <w:jc w:val="right"/>
        <w:rPr>
          <w:rFonts w:ascii="Times New Roman" w:hAnsi="Times New Roman" w:cs="Times New Roman"/>
          <w:bCs/>
          <w:sz w:val="24"/>
          <w:szCs w:val="24"/>
        </w:rPr>
      </w:pPr>
    </w:p>
    <w:p w14:paraId="6B512A40" w14:textId="755DE5C7" w:rsidR="006B4F46"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bookmarkStart w:id="1" w:name="_Hlk35512370"/>
      <w:r w:rsidRPr="00624A63">
        <w:rPr>
          <w:rFonts w:ascii="Times New Roman" w:hAnsi="Times New Roman" w:cs="Times New Roman"/>
          <w:bCs/>
          <w:sz w:val="24"/>
          <w:szCs w:val="24"/>
        </w:rPr>
        <w:t xml:space="preserve">Având în vedere prevederile art. 23 alin. (1) și alin. (2) din Legea energiei electrice și a gazelor naturale nr. 123/2012, cu modificările și completările ulterioare, </w:t>
      </w:r>
      <w:r w:rsidR="007E6B4C">
        <w:rPr>
          <w:rFonts w:ascii="Times New Roman" w:hAnsi="Times New Roman" w:cs="Times New Roman"/>
          <w:bCs/>
          <w:sz w:val="24"/>
          <w:szCs w:val="24"/>
        </w:rPr>
        <w:t xml:space="preserve">ale </w:t>
      </w:r>
      <w:r w:rsidR="00BA5F26">
        <w:rPr>
          <w:rFonts w:ascii="Times New Roman" w:hAnsi="Times New Roman" w:cs="Times New Roman"/>
          <w:bCs/>
          <w:sz w:val="24"/>
          <w:szCs w:val="24"/>
        </w:rPr>
        <w:t xml:space="preserve"> </w:t>
      </w:r>
      <w:r w:rsidR="00267D7F">
        <w:rPr>
          <w:rFonts w:ascii="Times New Roman" w:hAnsi="Times New Roman" w:cs="Times New Roman"/>
          <w:bCs/>
          <w:sz w:val="24"/>
          <w:szCs w:val="24"/>
        </w:rPr>
        <w:t>considerentelor</w:t>
      </w:r>
      <w:r w:rsidR="000E108C">
        <w:rPr>
          <w:rFonts w:ascii="Times New Roman" w:hAnsi="Times New Roman" w:cs="Times New Roman"/>
          <w:bCs/>
          <w:sz w:val="24"/>
          <w:szCs w:val="24"/>
        </w:rPr>
        <w:t xml:space="preserve"> 7, </w:t>
      </w:r>
      <w:r w:rsidR="00A32210">
        <w:rPr>
          <w:rFonts w:ascii="Times New Roman" w:hAnsi="Times New Roman" w:cs="Times New Roman"/>
          <w:bCs/>
          <w:sz w:val="24"/>
          <w:szCs w:val="24"/>
        </w:rPr>
        <w:t xml:space="preserve">22 </w:t>
      </w:r>
      <w:r w:rsidR="00267D7F">
        <w:rPr>
          <w:rFonts w:ascii="Times New Roman" w:hAnsi="Times New Roman" w:cs="Times New Roman"/>
          <w:bCs/>
          <w:sz w:val="24"/>
          <w:szCs w:val="24"/>
        </w:rPr>
        <w:t xml:space="preserve">și </w:t>
      </w:r>
      <w:r w:rsidR="00A32210">
        <w:rPr>
          <w:rFonts w:ascii="Times New Roman" w:hAnsi="Times New Roman" w:cs="Times New Roman"/>
          <w:bCs/>
          <w:sz w:val="24"/>
          <w:szCs w:val="24"/>
        </w:rPr>
        <w:t xml:space="preserve"> 23 și ale</w:t>
      </w:r>
      <w:r w:rsidR="003D027E">
        <w:rPr>
          <w:rFonts w:ascii="Times New Roman" w:hAnsi="Times New Roman" w:cs="Times New Roman"/>
          <w:bCs/>
          <w:sz w:val="24"/>
          <w:szCs w:val="24"/>
        </w:rPr>
        <w:t xml:space="preserve"> prevederilor </w:t>
      </w:r>
      <w:r w:rsidR="00A32210">
        <w:rPr>
          <w:rFonts w:ascii="Times New Roman" w:hAnsi="Times New Roman" w:cs="Times New Roman"/>
          <w:bCs/>
          <w:sz w:val="24"/>
          <w:szCs w:val="24"/>
        </w:rPr>
        <w:t xml:space="preserve"> art.3 lit. c) din </w:t>
      </w:r>
      <w:r w:rsidR="00A32210" w:rsidRPr="00A32210">
        <w:rPr>
          <w:rFonts w:ascii="Times New Roman" w:hAnsi="Times New Roman" w:cs="Times New Roman"/>
          <w:bCs/>
          <w:sz w:val="24"/>
          <w:szCs w:val="24"/>
        </w:rPr>
        <w:t xml:space="preserve">Regulamentul (UE) 2019/943 </w:t>
      </w:r>
      <w:r w:rsidR="00A32210">
        <w:rPr>
          <w:rFonts w:ascii="Times New Roman" w:hAnsi="Times New Roman" w:cs="Times New Roman"/>
          <w:bCs/>
          <w:sz w:val="24"/>
          <w:szCs w:val="24"/>
        </w:rPr>
        <w:t xml:space="preserve">al Parlamentului </w:t>
      </w:r>
      <w:r w:rsidR="00FB7852">
        <w:rPr>
          <w:rFonts w:ascii="Times New Roman" w:hAnsi="Times New Roman" w:cs="Times New Roman"/>
          <w:bCs/>
          <w:sz w:val="24"/>
          <w:szCs w:val="24"/>
        </w:rPr>
        <w:t>E</w:t>
      </w:r>
      <w:r w:rsidR="00A32210">
        <w:rPr>
          <w:rFonts w:ascii="Times New Roman" w:hAnsi="Times New Roman" w:cs="Times New Roman"/>
          <w:bCs/>
          <w:sz w:val="24"/>
          <w:szCs w:val="24"/>
        </w:rPr>
        <w:t>uropean și al C</w:t>
      </w:r>
      <w:r w:rsidR="00A32210" w:rsidRPr="00A32210">
        <w:rPr>
          <w:rFonts w:ascii="Times New Roman" w:hAnsi="Times New Roman" w:cs="Times New Roman"/>
          <w:bCs/>
          <w:sz w:val="24"/>
          <w:szCs w:val="24"/>
        </w:rPr>
        <w:t>onsiliului din 5 iunie 2019 privind piața internă de energie electrică</w:t>
      </w:r>
    </w:p>
    <w:bookmarkEnd w:id="1"/>
    <w:p w14:paraId="20BCD34E" w14:textId="77777777" w:rsidR="003D11EA" w:rsidRDefault="003D11EA" w:rsidP="00624A63">
      <w:pPr>
        <w:autoSpaceDE w:val="0"/>
        <w:autoSpaceDN w:val="0"/>
        <w:adjustRightInd w:val="0"/>
        <w:spacing w:after="0" w:line="360" w:lineRule="auto"/>
        <w:jc w:val="both"/>
        <w:rPr>
          <w:rFonts w:ascii="Times New Roman" w:hAnsi="Times New Roman" w:cs="Times New Roman"/>
          <w:bCs/>
          <w:sz w:val="24"/>
          <w:szCs w:val="24"/>
        </w:rPr>
      </w:pPr>
    </w:p>
    <w:p w14:paraId="3CA5B691" w14:textId="04147AEF"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în temeiul dispozițiilor art. 5 alin. (1) lit. c) și ale art. 9 alin. (1) lit. h) din Ordonanța de urgență a Guvernului nr. 33/2007 privind organizarea și funcționarea Autorității Naționale de Reglementare în Domeniul Energiei, aprobată cu modificări și completări prin Legea nr. 160/2012,</w:t>
      </w:r>
      <w:r w:rsidR="002C1862">
        <w:rPr>
          <w:rFonts w:ascii="Times New Roman" w:hAnsi="Times New Roman" w:cs="Times New Roman"/>
          <w:bCs/>
          <w:sz w:val="24"/>
          <w:szCs w:val="24"/>
        </w:rPr>
        <w:t xml:space="preserve"> cu modificările și completările ulterioare,</w:t>
      </w:r>
    </w:p>
    <w:p w14:paraId="5761AC4A" w14:textId="4BD45084" w:rsid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președintele Autorității Naționale de Reglementare în Domeniul Energiei emite următorul ordin:</w:t>
      </w:r>
    </w:p>
    <w:p w14:paraId="2B21B59D" w14:textId="77777777" w:rsidR="00BB141D" w:rsidRPr="00624A63" w:rsidRDefault="00BB141D" w:rsidP="00624A63">
      <w:pPr>
        <w:autoSpaceDE w:val="0"/>
        <w:autoSpaceDN w:val="0"/>
        <w:adjustRightInd w:val="0"/>
        <w:spacing w:after="0" w:line="360" w:lineRule="auto"/>
        <w:jc w:val="both"/>
        <w:rPr>
          <w:rFonts w:ascii="Times New Roman" w:hAnsi="Times New Roman" w:cs="Times New Roman"/>
          <w:bCs/>
          <w:sz w:val="24"/>
          <w:szCs w:val="24"/>
        </w:rPr>
      </w:pPr>
    </w:p>
    <w:p w14:paraId="591B73D7" w14:textId="0ED77C5B"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Art. 1 - Se aprobă Regulamentul privind modalitatea de încheiere a contractelor bilaterale de energie electrică prin licitație extinsă și utilizarea produselor care să asigure flexibilitatea tranzacționării, prevăzut în anexa care face parte integrantă din prezentul ordin.</w:t>
      </w:r>
    </w:p>
    <w:p w14:paraId="0D37DA99" w14:textId="7E5B17FA"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Art. 2 - (1) Societatea Operatorul Pieţei de Energie Electrică şi Gaze Naturale “OPCOM” S.A. actualizează și publică pe pagina proprie de interne</w:t>
      </w:r>
      <w:r w:rsidR="00984C5F">
        <w:rPr>
          <w:rFonts w:ascii="Times New Roman" w:hAnsi="Times New Roman" w:cs="Times New Roman"/>
          <w:bCs/>
          <w:sz w:val="24"/>
          <w:szCs w:val="24"/>
        </w:rPr>
        <w:t>t, cu respectarea prevederilor R</w:t>
      </w:r>
      <w:r w:rsidRPr="00624A63">
        <w:rPr>
          <w:rFonts w:ascii="Times New Roman" w:hAnsi="Times New Roman" w:cs="Times New Roman"/>
          <w:bCs/>
          <w:sz w:val="24"/>
          <w:szCs w:val="24"/>
        </w:rPr>
        <w:t xml:space="preserve">egulamentului prevăzut la art. 1, contractul-cadru, procedurile și convențiile utilizate în vederea funcționării pieţei centralizate a contractelor bilaterale de energie electrică prin licitație extinsă, în termen de </w:t>
      </w:r>
      <w:r w:rsidR="00401D3A">
        <w:rPr>
          <w:rFonts w:ascii="Times New Roman" w:hAnsi="Times New Roman" w:cs="Times New Roman"/>
          <w:bCs/>
          <w:sz w:val="24"/>
          <w:szCs w:val="24"/>
        </w:rPr>
        <w:t>30</w:t>
      </w:r>
      <w:r w:rsidR="001559F7">
        <w:rPr>
          <w:rFonts w:ascii="Times New Roman" w:hAnsi="Times New Roman" w:cs="Times New Roman"/>
          <w:bCs/>
          <w:sz w:val="24"/>
          <w:szCs w:val="24"/>
        </w:rPr>
        <w:t xml:space="preserve"> </w:t>
      </w:r>
      <w:r w:rsidRPr="00624A63">
        <w:rPr>
          <w:rFonts w:ascii="Times New Roman" w:hAnsi="Times New Roman" w:cs="Times New Roman"/>
          <w:bCs/>
          <w:sz w:val="24"/>
          <w:szCs w:val="24"/>
        </w:rPr>
        <w:t>zile  de la data intrării în vigoare a prezentului ordin, în scopul utilizării acestora pentru funcționarea pieţei centralizate a contractelor bilaterale de energie electrică prin licitație extinsă și utilizarea produselor care să asigure flexibilitatea tranzacționării.</w:t>
      </w:r>
    </w:p>
    <w:p w14:paraId="32C9CABE" w14:textId="2309C127"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 xml:space="preserve">(2) Convențiile încheiate de Operatorul Pieţei de Energie Electrică şi Gaze Naturale “OPCOM” S.A. cu participanții la piaţa centralizată a contractelor bilaterale de energie electrică prin licitație extinsă </w:t>
      </w:r>
      <w:r w:rsidR="002C1862">
        <w:rPr>
          <w:rFonts w:ascii="Times New Roman" w:hAnsi="Times New Roman" w:cs="Times New Roman"/>
          <w:bCs/>
          <w:sz w:val="24"/>
          <w:szCs w:val="24"/>
        </w:rPr>
        <w:t>se aplică</w:t>
      </w:r>
      <w:r w:rsidRPr="00624A63">
        <w:rPr>
          <w:rFonts w:ascii="Times New Roman" w:hAnsi="Times New Roman" w:cs="Times New Roman"/>
          <w:bCs/>
          <w:sz w:val="24"/>
          <w:szCs w:val="24"/>
        </w:rPr>
        <w:t xml:space="preserve"> pentru piaţa centralizată a contractelor bilaterale de energie electrică prin licitație extinsă și utilizarea produselor care să asigure flexibilitatea tranzacționării, până la actualizarea acestora în conformitate cu prevederile alin. (1).</w:t>
      </w:r>
    </w:p>
    <w:p w14:paraId="0273A67B" w14:textId="77777777"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lastRenderedPageBreak/>
        <w:t>Art. 3 - Operatorii economici din sectorul energiei electrice și Societatea Operatorul Pieței de Energie Electrică și Gaze Naturale “OPCOM” S.A. duc la îndeplinire prevederile prezentului ordin iar entitățile organizatorice din cadrul Autorității Naționale de Reglementare în Domeniul Energiei urmăresc respectarea prevederilor prezentului ordin.</w:t>
      </w:r>
    </w:p>
    <w:p w14:paraId="29C66CCA" w14:textId="77777777" w:rsidR="00624A63" w:rsidRPr="00624A63" w:rsidRDefault="00624A63" w:rsidP="00624A63">
      <w:pPr>
        <w:autoSpaceDE w:val="0"/>
        <w:autoSpaceDN w:val="0"/>
        <w:adjustRightInd w:val="0"/>
        <w:spacing w:after="0" w:line="360" w:lineRule="auto"/>
        <w:jc w:val="both"/>
        <w:rPr>
          <w:rFonts w:ascii="Times New Roman" w:hAnsi="Times New Roman" w:cs="Times New Roman"/>
          <w:bCs/>
          <w:sz w:val="24"/>
          <w:szCs w:val="24"/>
        </w:rPr>
      </w:pPr>
      <w:r w:rsidRPr="00624A63">
        <w:rPr>
          <w:rFonts w:ascii="Times New Roman" w:hAnsi="Times New Roman" w:cs="Times New Roman"/>
          <w:bCs/>
          <w:sz w:val="24"/>
          <w:szCs w:val="24"/>
        </w:rPr>
        <w:t>Art. 4 - Prezentul ordin se publică în Monitorul Oficial al României, Partea I și intră în vigoare la data publicării.</w:t>
      </w:r>
    </w:p>
    <w:p w14:paraId="3C484C64" w14:textId="71226502" w:rsidR="00624A63" w:rsidRPr="00FB7852" w:rsidRDefault="00624A63" w:rsidP="00624A63">
      <w:pPr>
        <w:autoSpaceDE w:val="0"/>
        <w:autoSpaceDN w:val="0"/>
        <w:adjustRightInd w:val="0"/>
        <w:spacing w:after="0" w:line="360" w:lineRule="auto"/>
        <w:jc w:val="both"/>
        <w:rPr>
          <w:rFonts w:ascii="Times New Roman" w:hAnsi="Times New Roman" w:cs="Times New Roman"/>
          <w:bCs/>
          <w:sz w:val="24"/>
          <w:szCs w:val="24"/>
          <w:lang w:val="en-GB"/>
        </w:rPr>
      </w:pPr>
      <w:r w:rsidRPr="00624A63">
        <w:rPr>
          <w:rFonts w:ascii="Times New Roman" w:hAnsi="Times New Roman" w:cs="Times New Roman"/>
          <w:bCs/>
          <w:sz w:val="24"/>
          <w:szCs w:val="24"/>
        </w:rPr>
        <w:t xml:space="preserve">Art. 5 - </w:t>
      </w:r>
      <w:r w:rsidR="003D027E" w:rsidRPr="00EF348A">
        <w:rPr>
          <w:rFonts w:ascii="Times New Roman" w:eastAsia="Calibri" w:hAnsi="Times New Roman" w:cs="Times New Roman"/>
          <w:bCs/>
          <w:sz w:val="24"/>
          <w:szCs w:val="24"/>
        </w:rPr>
        <w:t xml:space="preserve">La data intrării în vigoare a prezentului ordin se abrogă Capitolul IV din </w:t>
      </w:r>
      <w:r w:rsidR="003D027E">
        <w:rPr>
          <w:rFonts w:ascii="Times New Roman" w:eastAsia="Calibri" w:hAnsi="Times New Roman" w:cs="Times New Roman"/>
          <w:bCs/>
          <w:sz w:val="24"/>
          <w:szCs w:val="24"/>
        </w:rPr>
        <w:t xml:space="preserve">Regulamentul </w:t>
      </w:r>
      <w:r w:rsidR="003D027E" w:rsidRPr="00EF348A">
        <w:rPr>
          <w:rFonts w:ascii="Times New Roman" w:eastAsia="Calibri" w:hAnsi="Times New Roman" w:cs="Times New Roman"/>
          <w:bCs/>
          <w:sz w:val="24"/>
          <w:szCs w:val="24"/>
        </w:rPr>
        <w:t xml:space="preserve">privind modalitățile de încheiere a contractelor bilaterale de energie electrică prin licitație extinsă și negociere continuă și prin contracte de procesare, </w:t>
      </w:r>
      <w:r w:rsidR="003D027E">
        <w:rPr>
          <w:rFonts w:ascii="Times New Roman" w:eastAsia="Calibri" w:hAnsi="Times New Roman" w:cs="Times New Roman"/>
          <w:bCs/>
          <w:sz w:val="24"/>
          <w:szCs w:val="24"/>
        </w:rPr>
        <w:t xml:space="preserve"> aprobat prin </w:t>
      </w:r>
      <w:r w:rsidR="003D027E" w:rsidRPr="00EF348A">
        <w:rPr>
          <w:rFonts w:ascii="Times New Roman" w:eastAsia="Calibri" w:hAnsi="Times New Roman" w:cs="Times New Roman"/>
          <w:bCs/>
          <w:sz w:val="24"/>
          <w:szCs w:val="24"/>
        </w:rPr>
        <w:t>Ordinul președintelui Autorității Naționale de Reglementare în Domeniul Energiei nr. 78/2014</w:t>
      </w:r>
      <w:r w:rsidR="003D027E">
        <w:rPr>
          <w:rFonts w:ascii="Times New Roman" w:eastAsia="Calibri" w:hAnsi="Times New Roman" w:cs="Times New Roman"/>
          <w:bCs/>
          <w:sz w:val="24"/>
          <w:szCs w:val="24"/>
        </w:rPr>
        <w:t>,</w:t>
      </w:r>
      <w:r w:rsidR="003D027E" w:rsidRPr="00EF348A">
        <w:rPr>
          <w:rFonts w:ascii="Times New Roman" w:eastAsia="Calibri" w:hAnsi="Times New Roman" w:cs="Times New Roman"/>
          <w:bCs/>
          <w:sz w:val="24"/>
          <w:szCs w:val="24"/>
        </w:rPr>
        <w:t xml:space="preserve"> cu modificările și completările ulterioare</w:t>
      </w:r>
      <w:r w:rsidR="003D027E">
        <w:rPr>
          <w:rFonts w:ascii="Times New Roman" w:eastAsia="Calibri" w:hAnsi="Times New Roman" w:cs="Times New Roman"/>
          <w:bCs/>
          <w:sz w:val="24"/>
          <w:szCs w:val="24"/>
        </w:rPr>
        <w:t>.</w:t>
      </w:r>
    </w:p>
    <w:p w14:paraId="3CA75BFD" w14:textId="77777777" w:rsidR="00624A63" w:rsidRPr="00624A63" w:rsidRDefault="00624A63" w:rsidP="00624A63">
      <w:pPr>
        <w:autoSpaceDE w:val="0"/>
        <w:autoSpaceDN w:val="0"/>
        <w:adjustRightInd w:val="0"/>
        <w:spacing w:after="0" w:line="360" w:lineRule="auto"/>
        <w:jc w:val="right"/>
        <w:rPr>
          <w:rFonts w:ascii="Times New Roman" w:hAnsi="Times New Roman" w:cs="Times New Roman"/>
          <w:bCs/>
          <w:sz w:val="24"/>
          <w:szCs w:val="24"/>
        </w:rPr>
      </w:pPr>
    </w:p>
    <w:p w14:paraId="7B80D392" w14:textId="77777777" w:rsidR="00624A63" w:rsidRPr="00624A63" w:rsidRDefault="00624A63" w:rsidP="00624A63">
      <w:pPr>
        <w:autoSpaceDE w:val="0"/>
        <w:autoSpaceDN w:val="0"/>
        <w:adjustRightInd w:val="0"/>
        <w:spacing w:after="0" w:line="360" w:lineRule="auto"/>
        <w:jc w:val="right"/>
        <w:rPr>
          <w:rFonts w:ascii="Times New Roman" w:hAnsi="Times New Roman" w:cs="Times New Roman"/>
          <w:bCs/>
          <w:sz w:val="24"/>
          <w:szCs w:val="24"/>
        </w:rPr>
      </w:pPr>
    </w:p>
    <w:p w14:paraId="18418001" w14:textId="77777777" w:rsidR="00624A63" w:rsidRPr="00624A63" w:rsidRDefault="00624A63" w:rsidP="00624A63">
      <w:pPr>
        <w:autoSpaceDE w:val="0"/>
        <w:autoSpaceDN w:val="0"/>
        <w:adjustRightInd w:val="0"/>
        <w:spacing w:after="0" w:line="360" w:lineRule="auto"/>
        <w:jc w:val="center"/>
        <w:rPr>
          <w:rFonts w:ascii="Times New Roman" w:hAnsi="Times New Roman" w:cs="Times New Roman"/>
          <w:b/>
          <w:bCs/>
          <w:sz w:val="24"/>
          <w:szCs w:val="24"/>
        </w:rPr>
      </w:pPr>
    </w:p>
    <w:p w14:paraId="23D85280" w14:textId="77777777" w:rsidR="00624A63" w:rsidRPr="00624A63" w:rsidRDefault="00624A63" w:rsidP="00624A63">
      <w:pPr>
        <w:autoSpaceDE w:val="0"/>
        <w:autoSpaceDN w:val="0"/>
        <w:adjustRightInd w:val="0"/>
        <w:spacing w:after="0" w:line="360" w:lineRule="auto"/>
        <w:jc w:val="center"/>
        <w:rPr>
          <w:rFonts w:ascii="Times New Roman" w:hAnsi="Times New Roman" w:cs="Times New Roman"/>
          <w:b/>
          <w:bCs/>
          <w:sz w:val="24"/>
          <w:szCs w:val="24"/>
        </w:rPr>
      </w:pPr>
      <w:r w:rsidRPr="00624A63">
        <w:rPr>
          <w:rFonts w:ascii="Times New Roman" w:hAnsi="Times New Roman" w:cs="Times New Roman"/>
          <w:b/>
          <w:bCs/>
          <w:sz w:val="24"/>
          <w:szCs w:val="24"/>
        </w:rPr>
        <w:t>Președintele Autorității Naționale de Reglementare în Domeniul Energiei,</w:t>
      </w:r>
    </w:p>
    <w:p w14:paraId="74A0BAC0" w14:textId="3CE1AB74" w:rsidR="00624A63" w:rsidRPr="00624A63" w:rsidRDefault="00624A63" w:rsidP="00624A63">
      <w:pPr>
        <w:autoSpaceDE w:val="0"/>
        <w:autoSpaceDN w:val="0"/>
        <w:adjustRightInd w:val="0"/>
        <w:spacing w:after="0" w:line="360" w:lineRule="auto"/>
        <w:jc w:val="center"/>
        <w:rPr>
          <w:rFonts w:ascii="Times New Roman" w:hAnsi="Times New Roman" w:cs="Times New Roman"/>
          <w:b/>
          <w:bCs/>
          <w:sz w:val="24"/>
          <w:szCs w:val="24"/>
        </w:rPr>
      </w:pPr>
      <w:r w:rsidRPr="00624A63">
        <w:rPr>
          <w:rFonts w:ascii="Times New Roman" w:hAnsi="Times New Roman" w:cs="Times New Roman"/>
          <w:b/>
          <w:bCs/>
          <w:sz w:val="24"/>
          <w:szCs w:val="24"/>
        </w:rPr>
        <w:t>Dumitru CHIRIȚĂ</w:t>
      </w:r>
    </w:p>
    <w:p w14:paraId="2D5106B3" w14:textId="7F2572CF"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5AB25A6C" w14:textId="0743B861"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4C051E3B" w14:textId="7B6591BA"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029473AD" w14:textId="142664EE"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1FFAB0F8" w14:textId="6F63CE8A"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62F78A07" w14:textId="0F2434C1"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7B088D2D" w14:textId="121CF8FA"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7C884B95" w14:textId="13C89F3F"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12920124" w14:textId="06427FF9"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40342848" w14:textId="2BFA2E2B"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37CA038F" w14:textId="5BF759EB"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3B416576" w14:textId="56DE3895"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262D885E" w14:textId="3BD548A1"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00501119" w14:textId="1AAC9FEF"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6B8061F9" w14:textId="77777777"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6DF341F5" w14:textId="67839372"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3DBC60BE" w14:textId="730B0543" w:rsidR="009F6C18" w:rsidRDefault="009F6C18" w:rsidP="006E327E">
      <w:pPr>
        <w:autoSpaceDE w:val="0"/>
        <w:autoSpaceDN w:val="0"/>
        <w:adjustRightInd w:val="0"/>
        <w:spacing w:after="0" w:line="360" w:lineRule="auto"/>
        <w:jc w:val="right"/>
        <w:rPr>
          <w:rFonts w:ascii="Times New Roman" w:hAnsi="Times New Roman" w:cs="Times New Roman"/>
          <w:b/>
          <w:bCs/>
          <w:sz w:val="24"/>
          <w:szCs w:val="24"/>
        </w:rPr>
      </w:pPr>
    </w:p>
    <w:p w14:paraId="08D5D062" w14:textId="7A7B24F3" w:rsidR="009F6C18" w:rsidRDefault="009F6C18" w:rsidP="006E327E">
      <w:pPr>
        <w:autoSpaceDE w:val="0"/>
        <w:autoSpaceDN w:val="0"/>
        <w:adjustRightInd w:val="0"/>
        <w:spacing w:after="0" w:line="360" w:lineRule="auto"/>
        <w:jc w:val="right"/>
        <w:rPr>
          <w:rFonts w:ascii="Times New Roman" w:hAnsi="Times New Roman" w:cs="Times New Roman"/>
          <w:b/>
          <w:bCs/>
          <w:sz w:val="24"/>
          <w:szCs w:val="24"/>
        </w:rPr>
      </w:pPr>
    </w:p>
    <w:p w14:paraId="61458838" w14:textId="77777777" w:rsidR="00BD122B" w:rsidRDefault="00BD122B" w:rsidP="006E327E">
      <w:pPr>
        <w:autoSpaceDE w:val="0"/>
        <w:autoSpaceDN w:val="0"/>
        <w:adjustRightInd w:val="0"/>
        <w:spacing w:after="0" w:line="360" w:lineRule="auto"/>
        <w:jc w:val="right"/>
        <w:rPr>
          <w:rFonts w:ascii="Times New Roman" w:hAnsi="Times New Roman" w:cs="Times New Roman"/>
          <w:b/>
          <w:bCs/>
          <w:sz w:val="24"/>
          <w:szCs w:val="24"/>
        </w:rPr>
      </w:pPr>
    </w:p>
    <w:p w14:paraId="4372333B" w14:textId="77777777" w:rsidR="00624A63" w:rsidRDefault="00624A63" w:rsidP="006E327E">
      <w:pPr>
        <w:autoSpaceDE w:val="0"/>
        <w:autoSpaceDN w:val="0"/>
        <w:adjustRightInd w:val="0"/>
        <w:spacing w:after="0" w:line="360" w:lineRule="auto"/>
        <w:jc w:val="right"/>
        <w:rPr>
          <w:rFonts w:ascii="Times New Roman" w:hAnsi="Times New Roman" w:cs="Times New Roman"/>
          <w:b/>
          <w:bCs/>
          <w:sz w:val="24"/>
          <w:szCs w:val="24"/>
        </w:rPr>
      </w:pPr>
    </w:p>
    <w:p w14:paraId="0DBD85C8" w14:textId="2CA494D2" w:rsidR="00623E03" w:rsidRPr="006E327E" w:rsidRDefault="005476F5" w:rsidP="006E327E">
      <w:pPr>
        <w:autoSpaceDE w:val="0"/>
        <w:autoSpaceDN w:val="0"/>
        <w:adjustRightInd w:val="0"/>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ANEXA</w:t>
      </w:r>
    </w:p>
    <w:p w14:paraId="3AC2035A" w14:textId="77777777" w:rsidR="00623E03" w:rsidRPr="00796973" w:rsidRDefault="00623E03" w:rsidP="00796973">
      <w:pPr>
        <w:autoSpaceDE w:val="0"/>
        <w:autoSpaceDN w:val="0"/>
        <w:adjustRightInd w:val="0"/>
        <w:spacing w:after="0" w:line="360" w:lineRule="auto"/>
        <w:rPr>
          <w:rFonts w:ascii="Times New Roman" w:hAnsi="Times New Roman" w:cs="Times New Roman"/>
          <w:b/>
          <w:bCs/>
          <w:sz w:val="24"/>
          <w:szCs w:val="24"/>
          <w:lang w:val="en-US"/>
        </w:rPr>
      </w:pPr>
    </w:p>
    <w:p w14:paraId="4007684A" w14:textId="0B5F093B" w:rsidR="00623E03" w:rsidRPr="00796973" w:rsidRDefault="00623E03" w:rsidP="00796973">
      <w:pPr>
        <w:autoSpaceDE w:val="0"/>
        <w:autoSpaceDN w:val="0"/>
        <w:adjustRightInd w:val="0"/>
        <w:spacing w:after="0" w:line="360" w:lineRule="auto"/>
        <w:rPr>
          <w:rFonts w:ascii="Times New Roman" w:hAnsi="Times New Roman" w:cs="Times New Roman"/>
          <w:b/>
          <w:bCs/>
          <w:sz w:val="24"/>
          <w:szCs w:val="24"/>
          <w:lang w:val="en-US"/>
        </w:rPr>
      </w:pPr>
    </w:p>
    <w:p w14:paraId="57F1D78D" w14:textId="77777777" w:rsidR="009624CF" w:rsidRPr="00796973" w:rsidRDefault="009624CF" w:rsidP="00796973">
      <w:pPr>
        <w:autoSpaceDE w:val="0"/>
        <w:autoSpaceDN w:val="0"/>
        <w:adjustRightInd w:val="0"/>
        <w:spacing w:after="0" w:line="360" w:lineRule="auto"/>
        <w:rPr>
          <w:rFonts w:ascii="Times New Roman" w:hAnsi="Times New Roman" w:cs="Times New Roman"/>
          <w:b/>
          <w:bCs/>
          <w:sz w:val="24"/>
          <w:szCs w:val="24"/>
          <w:lang w:val="en-US"/>
        </w:rPr>
      </w:pPr>
    </w:p>
    <w:p w14:paraId="7738BB7E" w14:textId="06F872EC" w:rsidR="00604967" w:rsidRPr="00796973" w:rsidRDefault="00604967" w:rsidP="00796973">
      <w:pPr>
        <w:spacing w:line="360" w:lineRule="auto"/>
        <w:jc w:val="center"/>
        <w:rPr>
          <w:rFonts w:ascii="Times New Roman" w:hAnsi="Times New Roman" w:cs="Times New Roman"/>
          <w:b/>
          <w:sz w:val="24"/>
          <w:szCs w:val="24"/>
        </w:rPr>
      </w:pPr>
      <w:r w:rsidRPr="00796973">
        <w:rPr>
          <w:rFonts w:ascii="Times New Roman" w:hAnsi="Times New Roman" w:cs="Times New Roman"/>
          <w:b/>
          <w:sz w:val="24"/>
          <w:szCs w:val="24"/>
          <w:lang w:val="pt-BR"/>
        </w:rPr>
        <w:t>Regulament privind modali</w:t>
      </w:r>
      <w:r w:rsidRPr="00796973">
        <w:rPr>
          <w:rFonts w:ascii="Times New Roman" w:hAnsi="Times New Roman" w:cs="Times New Roman"/>
          <w:b/>
          <w:sz w:val="24"/>
          <w:szCs w:val="24"/>
        </w:rPr>
        <w:t>tatea</w:t>
      </w:r>
      <w:r w:rsidRPr="00796973">
        <w:rPr>
          <w:rFonts w:ascii="Times New Roman" w:hAnsi="Times New Roman" w:cs="Times New Roman"/>
          <w:b/>
          <w:sz w:val="24"/>
          <w:szCs w:val="24"/>
          <w:lang w:val="pt-BR"/>
        </w:rPr>
        <w:t xml:space="preserve"> de încheiere a contractelor bilaterale de energie electrică prin</w:t>
      </w:r>
      <w:r w:rsidR="00B91ABB" w:rsidRPr="00796973">
        <w:rPr>
          <w:rFonts w:ascii="Times New Roman" w:hAnsi="Times New Roman" w:cs="Times New Roman"/>
          <w:b/>
          <w:sz w:val="24"/>
          <w:szCs w:val="24"/>
          <w:lang w:val="pt-BR"/>
        </w:rPr>
        <w:t xml:space="preserve"> </w:t>
      </w:r>
      <w:r w:rsidR="00B91ABB" w:rsidRPr="00CC36D1">
        <w:rPr>
          <w:rFonts w:ascii="Times New Roman" w:hAnsi="Times New Roman" w:cs="Times New Roman"/>
          <w:b/>
          <w:sz w:val="24"/>
          <w:szCs w:val="24"/>
          <w:lang w:val="pt-BR"/>
        </w:rPr>
        <w:t>licitație extinsă și</w:t>
      </w:r>
      <w:r w:rsidRPr="00796973">
        <w:rPr>
          <w:rFonts w:ascii="Times New Roman" w:hAnsi="Times New Roman" w:cs="Times New Roman"/>
          <w:b/>
          <w:sz w:val="24"/>
          <w:szCs w:val="24"/>
          <w:lang w:val="pt-BR"/>
        </w:rPr>
        <w:t xml:space="preserve"> utilizarea produselor care să asigure flexibilitate</w:t>
      </w:r>
      <w:r w:rsidR="008522E2" w:rsidRPr="00796973">
        <w:rPr>
          <w:rFonts w:ascii="Times New Roman" w:hAnsi="Times New Roman" w:cs="Times New Roman"/>
          <w:b/>
          <w:sz w:val="24"/>
          <w:szCs w:val="24"/>
          <w:lang w:val="pt-BR"/>
        </w:rPr>
        <w:t>a</w:t>
      </w:r>
      <w:r w:rsidRPr="00796973">
        <w:rPr>
          <w:rFonts w:ascii="Times New Roman" w:hAnsi="Times New Roman" w:cs="Times New Roman"/>
          <w:b/>
          <w:sz w:val="24"/>
          <w:szCs w:val="24"/>
          <w:lang w:val="pt-BR"/>
        </w:rPr>
        <w:t xml:space="preserve"> tranzacțion</w:t>
      </w:r>
      <w:r w:rsidR="008522E2" w:rsidRPr="00796973">
        <w:rPr>
          <w:rFonts w:ascii="Times New Roman" w:hAnsi="Times New Roman" w:cs="Times New Roman"/>
          <w:b/>
          <w:sz w:val="24"/>
          <w:szCs w:val="24"/>
          <w:lang w:val="pt-BR"/>
        </w:rPr>
        <w:t>ării</w:t>
      </w:r>
      <w:r w:rsidRPr="00796973">
        <w:rPr>
          <w:rFonts w:ascii="Times New Roman" w:hAnsi="Times New Roman" w:cs="Times New Roman"/>
          <w:b/>
          <w:sz w:val="24"/>
          <w:szCs w:val="24"/>
          <w:lang w:val="pt-BR"/>
        </w:rPr>
        <w:t xml:space="preserve"> </w:t>
      </w:r>
    </w:p>
    <w:p w14:paraId="611ED696" w14:textId="77777777" w:rsidR="00604967" w:rsidRPr="00796973" w:rsidRDefault="00604967" w:rsidP="00796973">
      <w:pPr>
        <w:autoSpaceDE w:val="0"/>
        <w:autoSpaceDN w:val="0"/>
        <w:adjustRightInd w:val="0"/>
        <w:spacing w:after="0" w:line="360" w:lineRule="auto"/>
        <w:rPr>
          <w:rFonts w:ascii="Times New Roman" w:hAnsi="Times New Roman" w:cs="Times New Roman"/>
          <w:b/>
          <w:bCs/>
          <w:sz w:val="24"/>
          <w:szCs w:val="24"/>
          <w:lang w:val="x-none"/>
        </w:rPr>
      </w:pPr>
    </w:p>
    <w:p w14:paraId="1B30FF66" w14:textId="45FB2840" w:rsidR="00623E03" w:rsidRPr="009F6C18" w:rsidRDefault="00796973" w:rsidP="00796973">
      <w:pPr>
        <w:autoSpaceDE w:val="0"/>
        <w:autoSpaceDN w:val="0"/>
        <w:adjustRightInd w:val="0"/>
        <w:spacing w:after="0" w:line="360" w:lineRule="auto"/>
        <w:jc w:val="both"/>
        <w:rPr>
          <w:rFonts w:ascii="Times New Roman" w:hAnsi="Times New Roman" w:cs="Times New Roman"/>
          <w:b/>
          <w:bCs/>
          <w:color w:val="000000"/>
          <w:sz w:val="24"/>
          <w:szCs w:val="24"/>
        </w:rPr>
      </w:pPr>
      <w:r w:rsidRPr="00796973">
        <w:rPr>
          <w:rFonts w:ascii="Times New Roman" w:hAnsi="Times New Roman" w:cs="Times New Roman"/>
          <w:b/>
          <w:bCs/>
          <w:color w:val="000000"/>
          <w:sz w:val="24"/>
          <w:szCs w:val="24"/>
          <w:lang w:val="x-none"/>
        </w:rPr>
        <w:t>Capitolul</w:t>
      </w:r>
      <w:r w:rsidR="00623E03" w:rsidRPr="00796973">
        <w:rPr>
          <w:rFonts w:ascii="Times New Roman" w:hAnsi="Times New Roman" w:cs="Times New Roman"/>
          <w:b/>
          <w:bCs/>
          <w:color w:val="000000"/>
          <w:sz w:val="24"/>
          <w:szCs w:val="24"/>
          <w:lang w:val="x-none"/>
        </w:rPr>
        <w:t xml:space="preserve"> I</w:t>
      </w:r>
      <w:r w:rsidRPr="00796973">
        <w:rPr>
          <w:rFonts w:ascii="Times New Roman" w:hAnsi="Times New Roman" w:cs="Times New Roman"/>
          <w:b/>
          <w:bCs/>
          <w:color w:val="000000"/>
          <w:sz w:val="24"/>
          <w:szCs w:val="24"/>
          <w:lang w:val="en-US"/>
        </w:rPr>
        <w:t xml:space="preserve"> – </w:t>
      </w:r>
      <w:r w:rsidR="00623E03" w:rsidRPr="00796973">
        <w:rPr>
          <w:rFonts w:ascii="Times New Roman" w:hAnsi="Times New Roman" w:cs="Times New Roman"/>
          <w:b/>
          <w:bCs/>
          <w:color w:val="000000"/>
          <w:sz w:val="24"/>
          <w:szCs w:val="24"/>
          <w:lang w:val="x-none"/>
        </w:rPr>
        <w:t>Scop</w:t>
      </w:r>
      <w:r w:rsidR="009F6C18">
        <w:rPr>
          <w:rFonts w:ascii="Times New Roman" w:hAnsi="Times New Roman" w:cs="Times New Roman"/>
          <w:b/>
          <w:bCs/>
          <w:color w:val="000000"/>
          <w:sz w:val="24"/>
          <w:szCs w:val="24"/>
        </w:rPr>
        <w:t xml:space="preserve"> și domeniu de aplicare</w:t>
      </w:r>
    </w:p>
    <w:p w14:paraId="41C2ACA5"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6465FF72" w14:textId="16035555"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1 - </w:t>
      </w:r>
      <w:r w:rsidR="00984C5F">
        <w:rPr>
          <w:rFonts w:ascii="Times New Roman" w:hAnsi="Times New Roman" w:cs="Times New Roman"/>
          <w:color w:val="000000"/>
          <w:sz w:val="24"/>
          <w:szCs w:val="24"/>
          <w:lang w:val="x-none"/>
        </w:rPr>
        <w:t>Prezentul R</w:t>
      </w:r>
      <w:r w:rsidRPr="00796973">
        <w:rPr>
          <w:rFonts w:ascii="Times New Roman" w:hAnsi="Times New Roman" w:cs="Times New Roman"/>
          <w:color w:val="000000"/>
          <w:sz w:val="24"/>
          <w:szCs w:val="24"/>
          <w:lang w:val="x-none"/>
        </w:rPr>
        <w:t>egulament stabileşte cadru</w:t>
      </w:r>
      <w:r w:rsidR="009F6C18">
        <w:rPr>
          <w:rFonts w:ascii="Times New Roman" w:hAnsi="Times New Roman" w:cs="Times New Roman"/>
          <w:color w:val="000000"/>
          <w:sz w:val="24"/>
          <w:szCs w:val="24"/>
        </w:rPr>
        <w:t>l</w:t>
      </w:r>
      <w:r w:rsidRPr="00796973">
        <w:rPr>
          <w:rFonts w:ascii="Times New Roman" w:hAnsi="Times New Roman" w:cs="Times New Roman"/>
          <w:color w:val="000000"/>
          <w:sz w:val="24"/>
          <w:szCs w:val="24"/>
          <w:lang w:val="x-none"/>
        </w:rPr>
        <w:t xml:space="preserve"> organizat pentru tranzacţionarea în regim concurenţial, în mod transparent, public, centralizat şi nediscriminatoriu</w:t>
      </w:r>
      <w:r w:rsidR="009A3103" w:rsidRPr="00796973">
        <w:rPr>
          <w:rFonts w:ascii="Times New Roman" w:hAnsi="Times New Roman" w:cs="Times New Roman"/>
          <w:color w:val="000000"/>
          <w:sz w:val="24"/>
          <w:szCs w:val="24"/>
        </w:rPr>
        <w:t xml:space="preserve"> </w:t>
      </w:r>
      <w:r w:rsidRPr="00796973">
        <w:rPr>
          <w:rFonts w:ascii="Times New Roman" w:hAnsi="Times New Roman" w:cs="Times New Roman"/>
          <w:color w:val="000000"/>
          <w:sz w:val="24"/>
          <w:szCs w:val="24"/>
          <w:lang w:val="x-none"/>
        </w:rPr>
        <w:t>a energiei electrice</w:t>
      </w:r>
      <w:r w:rsidR="009A3103" w:rsidRPr="00796973">
        <w:rPr>
          <w:rFonts w:ascii="Times New Roman" w:hAnsi="Times New Roman" w:cs="Times New Roman"/>
          <w:color w:val="000000"/>
          <w:sz w:val="24"/>
          <w:szCs w:val="24"/>
        </w:rPr>
        <w:t xml:space="preserve">, </w:t>
      </w:r>
      <w:r w:rsidRPr="00796973">
        <w:rPr>
          <w:rFonts w:ascii="Times New Roman" w:hAnsi="Times New Roman" w:cs="Times New Roman"/>
          <w:color w:val="000000"/>
          <w:sz w:val="24"/>
          <w:szCs w:val="24"/>
          <w:lang w:val="x-none"/>
        </w:rPr>
        <w:t>şi anume:</w:t>
      </w:r>
    </w:p>
    <w:p w14:paraId="38059986"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modul de stabilire a ofertelor de vânzare sau de cumpărare a energiei electrice de către participanţi;</w:t>
      </w:r>
    </w:p>
    <w:p w14:paraId="49DF6CBE"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9A3103" w:rsidRPr="00796973">
        <w:rPr>
          <w:rFonts w:ascii="Times New Roman" w:hAnsi="Times New Roman" w:cs="Times New Roman"/>
          <w:color w:val="000000"/>
          <w:sz w:val="24"/>
          <w:szCs w:val="24"/>
        </w:rPr>
        <w:t>b</w:t>
      </w:r>
      <w:r w:rsidRPr="00796973">
        <w:rPr>
          <w:rFonts w:ascii="Times New Roman" w:hAnsi="Times New Roman" w:cs="Times New Roman"/>
          <w:color w:val="000000"/>
          <w:sz w:val="24"/>
          <w:szCs w:val="24"/>
          <w:lang w:val="x-none"/>
        </w:rPr>
        <w:t>) modul de organizare a licitaţiilor/sesiunilor de tranzacţionare;</w:t>
      </w:r>
    </w:p>
    <w:p w14:paraId="1B5B7E4E"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9A3103" w:rsidRPr="00796973">
        <w:rPr>
          <w:rFonts w:ascii="Times New Roman" w:hAnsi="Times New Roman" w:cs="Times New Roman"/>
          <w:color w:val="000000"/>
          <w:sz w:val="24"/>
          <w:szCs w:val="24"/>
        </w:rPr>
        <w:t>c</w:t>
      </w:r>
      <w:r w:rsidRPr="00796973">
        <w:rPr>
          <w:rFonts w:ascii="Times New Roman" w:hAnsi="Times New Roman" w:cs="Times New Roman"/>
          <w:color w:val="000000"/>
          <w:sz w:val="24"/>
          <w:szCs w:val="24"/>
          <w:lang w:val="x-none"/>
        </w:rPr>
        <w:t>) modul de stabilire a tranzacţiilor şi de contractare a energiei tranzacţionate;</w:t>
      </w:r>
    </w:p>
    <w:p w14:paraId="2009428A" w14:textId="77777777" w:rsidR="009A31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796973">
        <w:rPr>
          <w:rFonts w:ascii="Times New Roman" w:hAnsi="Times New Roman" w:cs="Times New Roman"/>
          <w:color w:val="000000"/>
          <w:sz w:val="24"/>
          <w:szCs w:val="24"/>
          <w:lang w:val="x-none"/>
        </w:rPr>
        <w:t xml:space="preserve">    </w:t>
      </w:r>
      <w:r w:rsidR="009A3103" w:rsidRPr="00796973">
        <w:rPr>
          <w:rFonts w:ascii="Times New Roman" w:hAnsi="Times New Roman" w:cs="Times New Roman"/>
          <w:color w:val="000000"/>
          <w:sz w:val="24"/>
          <w:szCs w:val="24"/>
        </w:rPr>
        <w:t>d</w:t>
      </w:r>
      <w:r w:rsidRPr="00796973">
        <w:rPr>
          <w:rFonts w:ascii="Times New Roman" w:hAnsi="Times New Roman" w:cs="Times New Roman"/>
          <w:color w:val="000000"/>
          <w:sz w:val="24"/>
          <w:szCs w:val="24"/>
          <w:lang w:val="x-none"/>
        </w:rPr>
        <w:t>) modul de gestionare şi publicare a informaţiilor privind participanţii, ofertele şi tranzacţiile efectuate.</w:t>
      </w:r>
      <w:r w:rsidRPr="00796973">
        <w:rPr>
          <w:rFonts w:ascii="Times New Roman" w:hAnsi="Times New Roman" w:cs="Times New Roman"/>
          <w:b/>
          <w:bCs/>
          <w:color w:val="000000"/>
          <w:sz w:val="24"/>
          <w:szCs w:val="24"/>
          <w:lang w:val="x-none"/>
        </w:rPr>
        <w:t xml:space="preserve">    </w:t>
      </w:r>
    </w:p>
    <w:p w14:paraId="4FBEA9B1" w14:textId="65C9813E" w:rsidR="00623E03" w:rsidRPr="009F6C18"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w:t>
      </w:r>
      <w:r w:rsidRPr="00CC36D1">
        <w:rPr>
          <w:rFonts w:ascii="Times New Roman" w:hAnsi="Times New Roman" w:cs="Times New Roman"/>
          <w:b/>
          <w:bCs/>
          <w:color w:val="000000"/>
          <w:sz w:val="24"/>
          <w:szCs w:val="24"/>
          <w:lang w:val="x-none"/>
        </w:rPr>
        <w:t xml:space="preserve">. 2 - </w:t>
      </w:r>
      <w:r w:rsidRPr="00CC36D1">
        <w:rPr>
          <w:rFonts w:ascii="Times New Roman" w:hAnsi="Times New Roman" w:cs="Times New Roman"/>
          <w:color w:val="000000"/>
          <w:sz w:val="24"/>
          <w:szCs w:val="24"/>
          <w:lang w:val="x-none"/>
        </w:rPr>
        <w:t>Prin implementarea modalităţi</w:t>
      </w:r>
      <w:r w:rsidR="008522E2" w:rsidRPr="00CC36D1">
        <w:rPr>
          <w:rFonts w:ascii="Times New Roman" w:hAnsi="Times New Roman" w:cs="Times New Roman"/>
          <w:color w:val="000000"/>
          <w:sz w:val="24"/>
          <w:szCs w:val="24"/>
        </w:rPr>
        <w:t>i</w:t>
      </w:r>
      <w:r w:rsidRPr="00CC36D1">
        <w:rPr>
          <w:rFonts w:ascii="Times New Roman" w:hAnsi="Times New Roman" w:cs="Times New Roman"/>
          <w:color w:val="000000"/>
          <w:sz w:val="24"/>
          <w:szCs w:val="24"/>
          <w:lang w:val="x-none"/>
        </w:rPr>
        <w:t xml:space="preserve"> de încheiere a contractelor bilaterale de energie electrică prin </w:t>
      </w:r>
      <w:r w:rsidR="00B91ABB" w:rsidRPr="00CC36D1">
        <w:rPr>
          <w:rFonts w:ascii="Times New Roman" w:hAnsi="Times New Roman" w:cs="Times New Roman"/>
          <w:color w:val="000000"/>
          <w:sz w:val="24"/>
          <w:szCs w:val="24"/>
        </w:rPr>
        <w:t>licitație extinsă și</w:t>
      </w:r>
      <w:r w:rsidR="00B91ABB" w:rsidRPr="00796973">
        <w:rPr>
          <w:rFonts w:ascii="Times New Roman" w:hAnsi="Times New Roman" w:cs="Times New Roman"/>
          <w:color w:val="000000"/>
          <w:sz w:val="24"/>
          <w:szCs w:val="24"/>
        </w:rPr>
        <w:t xml:space="preserve"> </w:t>
      </w:r>
      <w:r w:rsidR="008522E2" w:rsidRPr="00796973">
        <w:rPr>
          <w:rFonts w:ascii="Times New Roman" w:hAnsi="Times New Roman" w:cs="Times New Roman"/>
          <w:color w:val="000000"/>
          <w:sz w:val="24"/>
          <w:szCs w:val="24"/>
        </w:rPr>
        <w:t>utilizarea produse</w:t>
      </w:r>
      <w:r w:rsidR="009C136C" w:rsidRPr="00796973">
        <w:rPr>
          <w:rFonts w:ascii="Times New Roman" w:hAnsi="Times New Roman" w:cs="Times New Roman"/>
          <w:color w:val="000000"/>
          <w:sz w:val="24"/>
          <w:szCs w:val="24"/>
        </w:rPr>
        <w:t>lor</w:t>
      </w:r>
      <w:r w:rsidR="008522E2" w:rsidRPr="00796973">
        <w:rPr>
          <w:rFonts w:ascii="Times New Roman" w:hAnsi="Times New Roman" w:cs="Times New Roman"/>
          <w:color w:val="000000"/>
          <w:sz w:val="24"/>
          <w:szCs w:val="24"/>
        </w:rPr>
        <w:t xml:space="preserve"> care să asigure flexibilitatea tranzacționării </w:t>
      </w:r>
      <w:r w:rsidRPr="00796973">
        <w:rPr>
          <w:rFonts w:ascii="Times New Roman" w:hAnsi="Times New Roman" w:cs="Times New Roman"/>
          <w:color w:val="000000"/>
          <w:sz w:val="24"/>
          <w:szCs w:val="24"/>
          <w:lang w:val="x-none"/>
        </w:rPr>
        <w:t xml:space="preserve">se urmăreşte asigurarea unui cadru de tranzacţionare </w:t>
      </w:r>
      <w:r w:rsidR="008522E2" w:rsidRPr="00796973">
        <w:rPr>
          <w:rFonts w:ascii="Times New Roman" w:hAnsi="Times New Roman" w:cs="Times New Roman"/>
          <w:color w:val="000000"/>
          <w:sz w:val="24"/>
          <w:szCs w:val="24"/>
          <w:lang w:val="x-none"/>
        </w:rPr>
        <w:t xml:space="preserve">eficient şi transparent </w:t>
      </w:r>
      <w:r w:rsidRPr="00796973">
        <w:rPr>
          <w:rFonts w:ascii="Times New Roman" w:hAnsi="Times New Roman" w:cs="Times New Roman"/>
          <w:color w:val="000000"/>
          <w:sz w:val="24"/>
          <w:szCs w:val="24"/>
          <w:lang w:val="x-none"/>
        </w:rPr>
        <w:t>pe piaţa concurenţială de energie electrică şi</w:t>
      </w:r>
      <w:r w:rsidR="008522E2" w:rsidRPr="00796973">
        <w:rPr>
          <w:rFonts w:ascii="Times New Roman" w:hAnsi="Times New Roman" w:cs="Times New Roman"/>
          <w:color w:val="000000"/>
          <w:sz w:val="24"/>
          <w:szCs w:val="24"/>
        </w:rPr>
        <w:t xml:space="preserve"> acces</w:t>
      </w:r>
      <w:r w:rsidRPr="00796973">
        <w:rPr>
          <w:rFonts w:ascii="Times New Roman" w:hAnsi="Times New Roman" w:cs="Times New Roman"/>
          <w:color w:val="000000"/>
          <w:sz w:val="24"/>
          <w:szCs w:val="24"/>
          <w:lang w:val="x-none"/>
        </w:rPr>
        <w:t xml:space="preserve"> nediscrimina</w:t>
      </w:r>
      <w:r w:rsidR="008522E2" w:rsidRPr="00796973">
        <w:rPr>
          <w:rFonts w:ascii="Times New Roman" w:hAnsi="Times New Roman" w:cs="Times New Roman"/>
          <w:color w:val="000000"/>
          <w:sz w:val="24"/>
          <w:szCs w:val="24"/>
        </w:rPr>
        <w:t>toriu al</w:t>
      </w:r>
      <w:r w:rsidRPr="00796973">
        <w:rPr>
          <w:rFonts w:ascii="Times New Roman" w:hAnsi="Times New Roman" w:cs="Times New Roman"/>
          <w:color w:val="000000"/>
          <w:sz w:val="24"/>
          <w:szCs w:val="24"/>
          <w:lang w:val="x-none"/>
        </w:rPr>
        <w:t xml:space="preserve"> participanţilor la piaţă.</w:t>
      </w:r>
    </w:p>
    <w:p w14:paraId="6080D087" w14:textId="64BC87BA"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3 - </w:t>
      </w:r>
      <w:r w:rsidR="00984C5F">
        <w:rPr>
          <w:rFonts w:ascii="Times New Roman" w:hAnsi="Times New Roman" w:cs="Times New Roman"/>
          <w:color w:val="000000"/>
          <w:sz w:val="24"/>
          <w:szCs w:val="24"/>
          <w:lang w:val="x-none"/>
        </w:rPr>
        <w:t>Prezentul R</w:t>
      </w:r>
      <w:r w:rsidRPr="00796973">
        <w:rPr>
          <w:rFonts w:ascii="Times New Roman" w:hAnsi="Times New Roman" w:cs="Times New Roman"/>
          <w:color w:val="000000"/>
          <w:sz w:val="24"/>
          <w:szCs w:val="24"/>
          <w:lang w:val="x-none"/>
        </w:rPr>
        <w:t>egulament se aplică:</w:t>
      </w:r>
    </w:p>
    <w:p w14:paraId="0CAF388B" w14:textId="542AC17F" w:rsidR="00EE0162" w:rsidRPr="00862DF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sidRPr="00EE0162">
        <w:rPr>
          <w:rFonts w:ascii="Times New Roman" w:hAnsi="Times New Roman" w:cs="Times New Roman"/>
          <w:color w:val="000000"/>
          <w:sz w:val="24"/>
          <w:szCs w:val="24"/>
          <w:lang w:val="x-none"/>
        </w:rPr>
        <w:t xml:space="preserve">    a) </w:t>
      </w:r>
      <w:r w:rsidR="00EE0162" w:rsidRPr="00EE0162">
        <w:rPr>
          <w:rFonts w:ascii="Times New Roman" w:hAnsi="Times New Roman" w:cs="Times New Roman"/>
          <w:color w:val="000000"/>
          <w:sz w:val="24"/>
          <w:szCs w:val="24"/>
        </w:rPr>
        <w:t>participanților la piață</w:t>
      </w:r>
      <w:r w:rsidR="00862DF3">
        <w:rPr>
          <w:rFonts w:ascii="Times New Roman" w:hAnsi="Times New Roman" w:cs="Times New Roman"/>
          <w:color w:val="000000"/>
          <w:sz w:val="24"/>
          <w:szCs w:val="24"/>
          <w:lang w:val="en-US"/>
        </w:rPr>
        <w:t>;</w:t>
      </w:r>
    </w:p>
    <w:p w14:paraId="7025C985" w14:textId="1854EA5A"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en-GB"/>
        </w:rPr>
      </w:pPr>
      <w:r w:rsidRPr="00796973">
        <w:rPr>
          <w:rFonts w:ascii="Times New Roman" w:hAnsi="Times New Roman" w:cs="Times New Roman"/>
          <w:color w:val="000000"/>
          <w:sz w:val="24"/>
          <w:szCs w:val="24"/>
          <w:lang w:val="x-none"/>
        </w:rPr>
        <w:t xml:space="preserve">    b) operatorului pieţei centralizate a contractelor bilaterale de energie electrică</w:t>
      </w:r>
    </w:p>
    <w:p w14:paraId="673EE53E" w14:textId="77777777" w:rsidR="007643F9" w:rsidRPr="00796973" w:rsidRDefault="007643F9"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6488A12F" w14:textId="7DB8D838" w:rsidR="00623E03" w:rsidRPr="00796973" w:rsidRDefault="0079697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796973">
        <w:rPr>
          <w:rFonts w:ascii="Times New Roman" w:hAnsi="Times New Roman" w:cs="Times New Roman"/>
          <w:b/>
          <w:bCs/>
          <w:color w:val="000000"/>
          <w:sz w:val="24"/>
          <w:szCs w:val="24"/>
          <w:lang w:val="x-none"/>
        </w:rPr>
        <w:t>Capitolul</w:t>
      </w:r>
      <w:r w:rsidR="00C21107">
        <w:rPr>
          <w:rFonts w:ascii="Times New Roman" w:hAnsi="Times New Roman" w:cs="Times New Roman"/>
          <w:b/>
          <w:bCs/>
          <w:color w:val="000000"/>
          <w:sz w:val="24"/>
          <w:szCs w:val="24"/>
          <w:lang w:val="x-none"/>
        </w:rPr>
        <w:t xml:space="preserve"> II</w:t>
      </w:r>
      <w:r w:rsidRPr="00796973">
        <w:rPr>
          <w:rFonts w:ascii="Times New Roman" w:hAnsi="Times New Roman" w:cs="Times New Roman"/>
          <w:b/>
          <w:bCs/>
          <w:color w:val="000000"/>
          <w:sz w:val="24"/>
          <w:szCs w:val="24"/>
          <w:lang w:val="en-US"/>
        </w:rPr>
        <w:t xml:space="preserve"> – </w:t>
      </w:r>
      <w:r w:rsidR="00623E03" w:rsidRPr="00796973">
        <w:rPr>
          <w:rFonts w:ascii="Times New Roman" w:hAnsi="Times New Roman" w:cs="Times New Roman"/>
          <w:b/>
          <w:bCs/>
          <w:color w:val="000000"/>
          <w:sz w:val="24"/>
          <w:szCs w:val="24"/>
          <w:lang w:val="x-none"/>
        </w:rPr>
        <w:t>Definiţii şi abrevieri</w:t>
      </w:r>
    </w:p>
    <w:p w14:paraId="689C801B"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2555E18A" w14:textId="18DAA673" w:rsidR="00623E03" w:rsidRDefault="00623E03" w:rsidP="00254C08">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4 - </w:t>
      </w:r>
      <w:r w:rsidRPr="00796973">
        <w:rPr>
          <w:rFonts w:ascii="Times New Roman" w:hAnsi="Times New Roman" w:cs="Times New Roman"/>
          <w:color w:val="000000"/>
          <w:sz w:val="24"/>
          <w:szCs w:val="24"/>
          <w:lang w:val="x-none"/>
        </w:rPr>
        <w:t>Semnificaţia termenilor utilizaţi este următoarea:</w:t>
      </w:r>
    </w:p>
    <w:p w14:paraId="53730473" w14:textId="75691275" w:rsidR="00F5655E" w:rsidRPr="00862DF3" w:rsidRDefault="00F5655E"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sidRPr="00862DF3">
        <w:rPr>
          <w:rFonts w:ascii="Times New Roman" w:hAnsi="Times New Roman" w:cs="Times New Roman"/>
          <w:i/>
          <w:color w:val="000000"/>
          <w:sz w:val="24"/>
          <w:szCs w:val="24"/>
          <w:lang w:val="en-US"/>
        </w:rPr>
        <w:lastRenderedPageBreak/>
        <w:t xml:space="preserve">   a)</w:t>
      </w:r>
      <w:r>
        <w:rPr>
          <w:rFonts w:ascii="Times New Roman" w:hAnsi="Times New Roman" w:cs="Times New Roman"/>
          <w:color w:val="000000"/>
          <w:sz w:val="24"/>
          <w:szCs w:val="24"/>
          <w:lang w:val="en-US"/>
        </w:rPr>
        <w:t xml:space="preserve"> </w:t>
      </w:r>
      <w:r w:rsidRPr="00862DF3">
        <w:rPr>
          <w:rFonts w:ascii="Times New Roman" w:hAnsi="Times New Roman" w:cs="Times New Roman"/>
          <w:b/>
          <w:i/>
          <w:color w:val="000000"/>
          <w:sz w:val="24"/>
          <w:szCs w:val="24"/>
          <w:lang w:val="en-US"/>
        </w:rPr>
        <w:t>agregator</w:t>
      </w:r>
      <w:r>
        <w:rPr>
          <w:rFonts w:ascii="Times New Roman" w:hAnsi="Times New Roman" w:cs="Times New Roman"/>
          <w:color w:val="000000"/>
          <w:sz w:val="24"/>
          <w:szCs w:val="24"/>
          <w:lang w:val="en-US"/>
        </w:rPr>
        <w:t xml:space="preserve"> – </w:t>
      </w:r>
      <w:r w:rsidRPr="005C4E0B">
        <w:rPr>
          <w:rFonts w:ascii="Times New Roman" w:hAnsi="Times New Roman" w:cs="Times New Roman"/>
          <w:color w:val="000000"/>
          <w:sz w:val="24"/>
          <w:szCs w:val="24"/>
          <w:lang w:val="en-US"/>
        </w:rPr>
        <w:t>participant</w:t>
      </w:r>
      <w:r w:rsidR="006520E4" w:rsidRPr="005C4E0B">
        <w:rPr>
          <w:rFonts w:ascii="Times New Roman" w:hAnsi="Times New Roman" w:cs="Times New Roman"/>
          <w:color w:val="000000"/>
          <w:sz w:val="24"/>
          <w:szCs w:val="24"/>
          <w:lang w:val="en-US"/>
        </w:rPr>
        <w:t>ul</w:t>
      </w:r>
      <w:r w:rsidRPr="005C4E0B">
        <w:rPr>
          <w:rFonts w:ascii="Times New Roman" w:hAnsi="Times New Roman" w:cs="Times New Roman"/>
          <w:color w:val="000000"/>
          <w:sz w:val="24"/>
          <w:szCs w:val="24"/>
          <w:lang w:val="en-US"/>
        </w:rPr>
        <w:t xml:space="preserve"> la pia</w:t>
      </w:r>
      <w:r w:rsidRPr="005C4E0B">
        <w:rPr>
          <w:rFonts w:ascii="Times New Roman" w:hAnsi="Times New Roman" w:cs="Times New Roman"/>
          <w:color w:val="000000"/>
          <w:sz w:val="24"/>
          <w:szCs w:val="24"/>
        </w:rPr>
        <w:t>ț</w:t>
      </w:r>
      <w:r w:rsidR="005209C3" w:rsidRPr="005C4E0B">
        <w:rPr>
          <w:rFonts w:ascii="Times New Roman" w:hAnsi="Times New Roman" w:cs="Times New Roman"/>
          <w:color w:val="000000"/>
          <w:sz w:val="24"/>
          <w:szCs w:val="24"/>
        </w:rPr>
        <w:t xml:space="preserve">ă </w:t>
      </w:r>
      <w:r w:rsidR="00AA3A8C" w:rsidRPr="005C4E0B">
        <w:rPr>
          <w:rFonts w:ascii="Times New Roman" w:hAnsi="Times New Roman" w:cs="Times New Roman"/>
          <w:color w:val="000000"/>
          <w:sz w:val="24"/>
          <w:szCs w:val="24"/>
        </w:rPr>
        <w:t>implicat în agregare</w:t>
      </w:r>
      <w:r w:rsidR="005C4E0B" w:rsidRPr="005C4E0B">
        <w:rPr>
          <w:rFonts w:ascii="Times New Roman" w:hAnsi="Times New Roman" w:cs="Times New Roman"/>
          <w:sz w:val="24"/>
          <w:szCs w:val="24"/>
          <w:lang w:val="es-ES_tradnl"/>
        </w:rPr>
        <w:t xml:space="preserve"> </w:t>
      </w:r>
      <w:r w:rsidR="005C4E0B" w:rsidRPr="005C4E0B">
        <w:rPr>
          <w:rFonts w:ascii="Times New Roman" w:hAnsi="Times New Roman" w:cs="Times New Roman"/>
          <w:sz w:val="24"/>
          <w:szCs w:val="24"/>
        </w:rPr>
        <w:t xml:space="preserve">care îndeplinește funcția definită la art. 2 pct. 43 din Regulamentul (UE) 2019/943 al Parlamentului </w:t>
      </w:r>
      <w:r w:rsidR="00267D7F">
        <w:rPr>
          <w:rFonts w:ascii="Times New Roman" w:hAnsi="Times New Roman" w:cs="Times New Roman"/>
          <w:sz w:val="24"/>
          <w:szCs w:val="24"/>
        </w:rPr>
        <w:t>E</w:t>
      </w:r>
      <w:r w:rsidR="005C4E0B" w:rsidRPr="005C4E0B">
        <w:rPr>
          <w:rFonts w:ascii="Times New Roman" w:hAnsi="Times New Roman" w:cs="Times New Roman"/>
          <w:sz w:val="24"/>
          <w:szCs w:val="24"/>
        </w:rPr>
        <w:t>uropean și al Consiliului din 5 iunie 2019 privind piața internă de energie electrică</w:t>
      </w:r>
      <w:r w:rsidR="008A4EC2" w:rsidRPr="005C4E0B">
        <w:rPr>
          <w:rFonts w:ascii="Times New Roman" w:hAnsi="Times New Roman" w:cs="Times New Roman"/>
          <w:color w:val="000000"/>
          <w:sz w:val="24"/>
          <w:szCs w:val="24"/>
          <w:lang w:val="en-US"/>
        </w:rPr>
        <w:t>;</w:t>
      </w:r>
    </w:p>
    <w:p w14:paraId="6ABA36E2" w14:textId="65068D95" w:rsidR="00623E03" w:rsidRPr="00796973" w:rsidRDefault="005D6FDA" w:rsidP="005D6FDA">
      <w:pPr>
        <w:autoSpaceDE w:val="0"/>
        <w:autoSpaceDN w:val="0"/>
        <w:adjustRightInd w:val="0"/>
        <w:spacing w:after="0" w:line="360" w:lineRule="auto"/>
        <w:jc w:val="both"/>
        <w:rPr>
          <w:rFonts w:ascii="Times New Roman" w:hAnsi="Times New Roman" w:cs="Times New Roman"/>
          <w:color w:val="000000"/>
          <w:sz w:val="24"/>
          <w:szCs w:val="24"/>
          <w:lang w:val="x-none"/>
        </w:rPr>
      </w:pPr>
      <w:r w:rsidRPr="00862DF3">
        <w:rPr>
          <w:rFonts w:ascii="Times New Roman" w:hAnsi="Times New Roman" w:cs="Times New Roman"/>
          <w:bCs/>
          <w:i/>
          <w:iCs/>
          <w:color w:val="000000"/>
          <w:sz w:val="24"/>
          <w:szCs w:val="24"/>
        </w:rPr>
        <w:t xml:space="preserve">   b)</w:t>
      </w:r>
      <w:r>
        <w:rPr>
          <w:rFonts w:ascii="Times New Roman" w:hAnsi="Times New Roman" w:cs="Times New Roman"/>
          <w:b/>
          <w:bCs/>
          <w:i/>
          <w:iCs/>
          <w:color w:val="000000"/>
          <w:sz w:val="24"/>
          <w:szCs w:val="24"/>
        </w:rPr>
        <w:t xml:space="preserve"> </w:t>
      </w:r>
      <w:r w:rsidR="00623E03" w:rsidRPr="00796973">
        <w:rPr>
          <w:rFonts w:ascii="Times New Roman" w:hAnsi="Times New Roman" w:cs="Times New Roman"/>
          <w:b/>
          <w:bCs/>
          <w:i/>
          <w:iCs/>
          <w:color w:val="000000"/>
          <w:sz w:val="24"/>
          <w:szCs w:val="24"/>
          <w:lang w:val="x-none"/>
        </w:rPr>
        <w:t>caracteristici</w:t>
      </w:r>
      <w:r w:rsidR="009A3103" w:rsidRPr="00796973">
        <w:rPr>
          <w:rFonts w:ascii="Times New Roman" w:hAnsi="Times New Roman" w:cs="Times New Roman"/>
          <w:b/>
          <w:bCs/>
          <w:i/>
          <w:iCs/>
          <w:color w:val="000000"/>
          <w:sz w:val="24"/>
          <w:szCs w:val="24"/>
        </w:rPr>
        <w:t>le ofertei</w:t>
      </w:r>
      <w:r w:rsidR="00623E03" w:rsidRPr="00796973">
        <w:rPr>
          <w:rFonts w:ascii="Times New Roman" w:hAnsi="Times New Roman" w:cs="Times New Roman"/>
          <w:i/>
          <w:iCs/>
          <w:color w:val="000000"/>
          <w:sz w:val="24"/>
          <w:szCs w:val="24"/>
          <w:lang w:val="x-none"/>
        </w:rPr>
        <w:t xml:space="preserve"> </w:t>
      </w:r>
      <w:r w:rsidR="003A5918" w:rsidRPr="00796973">
        <w:rPr>
          <w:rFonts w:ascii="Times New Roman" w:hAnsi="Times New Roman" w:cs="Times New Roman"/>
          <w:color w:val="000000"/>
          <w:sz w:val="24"/>
          <w:szCs w:val="24"/>
          <w:lang w:val="x-none"/>
        </w:rPr>
        <w:t>–</w:t>
      </w:r>
      <w:r w:rsidR="00623E03" w:rsidRPr="00796973">
        <w:rPr>
          <w:rFonts w:ascii="Times New Roman" w:hAnsi="Times New Roman" w:cs="Times New Roman"/>
          <w:color w:val="000000"/>
          <w:sz w:val="24"/>
          <w:szCs w:val="24"/>
          <w:lang w:val="x-none"/>
        </w:rPr>
        <w:t xml:space="preserve"> </w:t>
      </w:r>
      <w:r w:rsidR="003A5918" w:rsidRPr="00796973">
        <w:rPr>
          <w:rFonts w:ascii="Times New Roman" w:hAnsi="Times New Roman" w:cs="Times New Roman"/>
          <w:color w:val="000000"/>
          <w:sz w:val="24"/>
          <w:szCs w:val="24"/>
        </w:rPr>
        <w:t>elemente specifice ale unei oferte,</w:t>
      </w:r>
      <w:r w:rsidR="004D38E7" w:rsidRPr="00796973">
        <w:rPr>
          <w:rFonts w:ascii="Times New Roman" w:hAnsi="Times New Roman" w:cs="Times New Roman"/>
          <w:color w:val="000000"/>
          <w:sz w:val="24"/>
          <w:szCs w:val="24"/>
        </w:rPr>
        <w:t xml:space="preserve"> </w:t>
      </w:r>
      <w:r w:rsidR="009A3103" w:rsidRPr="00796973">
        <w:rPr>
          <w:rFonts w:ascii="Times New Roman" w:hAnsi="Times New Roman" w:cs="Times New Roman"/>
          <w:color w:val="000000"/>
          <w:sz w:val="24"/>
          <w:szCs w:val="24"/>
        </w:rPr>
        <w:t xml:space="preserve">ferm stabilite înaintea introducerii ofertei </w:t>
      </w:r>
      <w:r w:rsidR="008F0AA2">
        <w:rPr>
          <w:rFonts w:ascii="Times New Roman" w:hAnsi="Times New Roman" w:cs="Times New Roman"/>
          <w:color w:val="000000"/>
          <w:sz w:val="24"/>
          <w:szCs w:val="24"/>
        </w:rPr>
        <w:t>pe</w:t>
      </w:r>
      <w:r w:rsidR="00984C5F">
        <w:rPr>
          <w:rFonts w:ascii="Times New Roman" w:hAnsi="Times New Roman" w:cs="Times New Roman"/>
          <w:color w:val="000000"/>
          <w:sz w:val="24"/>
          <w:szCs w:val="24"/>
        </w:rPr>
        <w:t>ntru tranzacționare, conform R</w:t>
      </w:r>
      <w:r w:rsidR="009A3103" w:rsidRPr="00796973">
        <w:rPr>
          <w:rFonts w:ascii="Times New Roman" w:hAnsi="Times New Roman" w:cs="Times New Roman"/>
          <w:color w:val="000000"/>
          <w:sz w:val="24"/>
          <w:szCs w:val="24"/>
        </w:rPr>
        <w:t>egulament</w:t>
      </w:r>
      <w:r w:rsidR="00BA22D5" w:rsidRPr="00796973">
        <w:rPr>
          <w:rFonts w:ascii="Times New Roman" w:hAnsi="Times New Roman" w:cs="Times New Roman"/>
          <w:color w:val="000000"/>
          <w:sz w:val="24"/>
          <w:szCs w:val="24"/>
        </w:rPr>
        <w:t>ului</w:t>
      </w:r>
      <w:r w:rsidR="00623E03" w:rsidRPr="00796973">
        <w:rPr>
          <w:rFonts w:ascii="Times New Roman" w:hAnsi="Times New Roman" w:cs="Times New Roman"/>
          <w:color w:val="000000"/>
          <w:sz w:val="24"/>
          <w:szCs w:val="24"/>
          <w:lang w:val="x-none"/>
        </w:rPr>
        <w:t>;</w:t>
      </w:r>
    </w:p>
    <w:p w14:paraId="04D86E72" w14:textId="0B74C34E"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5D6FDA">
        <w:rPr>
          <w:rFonts w:ascii="Times New Roman" w:hAnsi="Times New Roman" w:cs="Times New Roman"/>
          <w:color w:val="000000"/>
          <w:sz w:val="24"/>
          <w:szCs w:val="24"/>
        </w:rPr>
        <w:t>c</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contract-cadru</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contract cu structură şi prevederi predefinite, care conţine prevederi care nu pot fi modificate, acceptate de toţi participanţii înregistraţi şi prevederi specifice, referitoare exclusiv la termene şi modalităţi de plată, garanţii şi penalităţi, pe care iniţiatorul le poate modifica, specificând propriile condiţii;</w:t>
      </w:r>
    </w:p>
    <w:p w14:paraId="7E11C5EE" w14:textId="19752C21"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5D6FDA">
        <w:rPr>
          <w:rFonts w:ascii="Times New Roman" w:hAnsi="Times New Roman" w:cs="Times New Roman"/>
          <w:color w:val="000000"/>
          <w:sz w:val="24"/>
          <w:szCs w:val="24"/>
        </w:rPr>
        <w:t>d</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 xml:space="preserve">convenţie de participare </w:t>
      </w:r>
      <w:r w:rsidRPr="00796973">
        <w:rPr>
          <w:rFonts w:ascii="Times New Roman" w:hAnsi="Times New Roman" w:cs="Times New Roman"/>
          <w:color w:val="000000"/>
          <w:sz w:val="24"/>
          <w:szCs w:val="24"/>
          <w:lang w:val="x-none"/>
        </w:rPr>
        <w:t xml:space="preserve">- convenţie standardizată stabilită de </w:t>
      </w:r>
      <w:r w:rsidR="008F0AA2" w:rsidRPr="00796973">
        <w:rPr>
          <w:rFonts w:ascii="Times New Roman" w:hAnsi="Times New Roman" w:cs="Times New Roman"/>
          <w:color w:val="000000"/>
          <w:sz w:val="24"/>
          <w:szCs w:val="24"/>
          <w:lang w:val="x-none"/>
        </w:rPr>
        <w:t>operatorul pieţei centralizate a contractelor bilaterale de energie electrică</w:t>
      </w:r>
      <w:r w:rsidRPr="00796973">
        <w:rPr>
          <w:rFonts w:ascii="Times New Roman" w:hAnsi="Times New Roman" w:cs="Times New Roman"/>
          <w:color w:val="000000"/>
          <w:sz w:val="24"/>
          <w:szCs w:val="24"/>
          <w:lang w:val="x-none"/>
        </w:rPr>
        <w:t xml:space="preserve">, care prevede drepturile şi obligaţiile reciproce dintre acesta şi fiecare participant la modalitatea de tranzacţionare </w:t>
      </w:r>
      <w:r w:rsidR="006D2C52" w:rsidRPr="00796973">
        <w:rPr>
          <w:rFonts w:ascii="Times New Roman" w:hAnsi="Times New Roman" w:cs="Times New Roman"/>
          <w:color w:val="000000"/>
          <w:sz w:val="24"/>
          <w:szCs w:val="24"/>
        </w:rPr>
        <w:t>descrisă în prezentul Regulament</w:t>
      </w:r>
      <w:r w:rsidRPr="00796973">
        <w:rPr>
          <w:rFonts w:ascii="Times New Roman" w:hAnsi="Times New Roman" w:cs="Times New Roman"/>
          <w:color w:val="000000"/>
          <w:sz w:val="24"/>
          <w:szCs w:val="24"/>
          <w:lang w:val="x-none"/>
        </w:rPr>
        <w:t>;</w:t>
      </w:r>
    </w:p>
    <w:p w14:paraId="79AE593D" w14:textId="40E62241" w:rsidR="00492EB3" w:rsidRPr="00860DAB" w:rsidRDefault="00623E03" w:rsidP="00BF458B">
      <w:pPr>
        <w:autoSpaceDE w:val="0"/>
        <w:autoSpaceDN w:val="0"/>
        <w:adjustRightInd w:val="0"/>
        <w:spacing w:after="0" w:line="360" w:lineRule="auto"/>
        <w:jc w:val="both"/>
        <w:rPr>
          <w:rFonts w:ascii="Times New Roman" w:hAnsi="Times New Roman" w:cs="Times New Roman"/>
          <w:sz w:val="24"/>
          <w:szCs w:val="24"/>
        </w:rPr>
      </w:pPr>
      <w:r w:rsidRPr="00796973">
        <w:rPr>
          <w:rFonts w:ascii="Times New Roman" w:hAnsi="Times New Roman" w:cs="Times New Roman"/>
          <w:color w:val="000000"/>
          <w:sz w:val="24"/>
          <w:szCs w:val="24"/>
          <w:lang w:val="x-none"/>
        </w:rPr>
        <w:t xml:space="preserve">    </w:t>
      </w:r>
      <w:r w:rsidR="005D6FDA">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cel mai bun preţ</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xml:space="preserve">- cel mai mic preţ dintre preţurile ofertelor de vânzare, respectiv cel </w:t>
      </w:r>
      <w:r w:rsidRPr="006E327E">
        <w:rPr>
          <w:rFonts w:ascii="Times New Roman" w:hAnsi="Times New Roman" w:cs="Times New Roman"/>
          <w:color w:val="000000"/>
          <w:sz w:val="24"/>
          <w:szCs w:val="24"/>
          <w:lang w:val="x-none"/>
        </w:rPr>
        <w:t xml:space="preserve">mai </w:t>
      </w:r>
      <w:r w:rsidR="00860DAB" w:rsidRPr="006E327E">
        <w:rPr>
          <w:rFonts w:ascii="Times New Roman" w:hAnsi="Times New Roman" w:cs="Times New Roman"/>
          <w:color w:val="000000"/>
          <w:sz w:val="24"/>
          <w:szCs w:val="24"/>
          <w:lang w:val="x-none"/>
        </w:rPr>
        <w:t>mare preţ dintre preţurile ofertelor de cumpărare, la un moment dat;</w:t>
      </w:r>
    </w:p>
    <w:p w14:paraId="49A8A39D" w14:textId="3605253D" w:rsidR="00746982" w:rsidRPr="00796973" w:rsidRDefault="00746982" w:rsidP="00796973">
      <w:pPr>
        <w:autoSpaceDE w:val="0"/>
        <w:autoSpaceDN w:val="0"/>
        <w:adjustRightInd w:val="0"/>
        <w:spacing w:after="0" w:line="360" w:lineRule="auto"/>
        <w:jc w:val="both"/>
        <w:rPr>
          <w:rFonts w:ascii="Times New Roman" w:hAnsi="Times New Roman" w:cs="Times New Roman"/>
          <w:sz w:val="24"/>
          <w:szCs w:val="24"/>
          <w:lang w:val="x-none"/>
        </w:rPr>
      </w:pPr>
      <w:r w:rsidRPr="00796973">
        <w:rPr>
          <w:rFonts w:ascii="Times New Roman" w:hAnsi="Times New Roman" w:cs="Times New Roman"/>
          <w:sz w:val="24"/>
          <w:szCs w:val="24"/>
        </w:rPr>
        <w:t xml:space="preserve">    </w:t>
      </w:r>
      <w:r w:rsidR="00862DF3">
        <w:rPr>
          <w:rFonts w:ascii="Times New Roman" w:hAnsi="Times New Roman" w:cs="Times New Roman"/>
          <w:sz w:val="24"/>
          <w:szCs w:val="24"/>
        </w:rPr>
        <w:t>g</w:t>
      </w:r>
      <w:r w:rsidR="00623E03" w:rsidRPr="00796973">
        <w:rPr>
          <w:rFonts w:ascii="Times New Roman" w:hAnsi="Times New Roman" w:cs="Times New Roman"/>
          <w:sz w:val="24"/>
          <w:szCs w:val="24"/>
          <w:lang w:val="x-none"/>
        </w:rPr>
        <w:t xml:space="preserve">) </w:t>
      </w:r>
      <w:r w:rsidR="00623E03" w:rsidRPr="00796973">
        <w:rPr>
          <w:rFonts w:ascii="Times New Roman" w:hAnsi="Times New Roman" w:cs="Times New Roman"/>
          <w:b/>
          <w:bCs/>
          <w:i/>
          <w:iCs/>
          <w:sz w:val="24"/>
          <w:szCs w:val="24"/>
          <w:lang w:val="x-none"/>
        </w:rPr>
        <w:t>licitaţie extinsă</w:t>
      </w:r>
      <w:r w:rsidR="00623E03" w:rsidRPr="00796973">
        <w:rPr>
          <w:rFonts w:ascii="Times New Roman" w:hAnsi="Times New Roman" w:cs="Times New Roman"/>
          <w:i/>
          <w:iCs/>
          <w:sz w:val="24"/>
          <w:szCs w:val="24"/>
          <w:lang w:val="x-none"/>
        </w:rPr>
        <w:t xml:space="preserve"> </w:t>
      </w:r>
      <w:r w:rsidR="00623E03" w:rsidRPr="00796973">
        <w:rPr>
          <w:rFonts w:ascii="Times New Roman" w:hAnsi="Times New Roman" w:cs="Times New Roman"/>
          <w:sz w:val="24"/>
          <w:szCs w:val="24"/>
          <w:lang w:val="x-none"/>
        </w:rPr>
        <w:t xml:space="preserve">- licitaţie în care se acceptă oferte de ambele părţi, vânzare şi cumpărare;    </w:t>
      </w:r>
    </w:p>
    <w:p w14:paraId="6599891D" w14:textId="61BA8FEF" w:rsidR="00623E03" w:rsidRPr="00796973" w:rsidRDefault="00746982"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sz w:val="24"/>
          <w:szCs w:val="24"/>
        </w:rPr>
        <w:t xml:space="preserve">    </w:t>
      </w:r>
      <w:r w:rsidR="00862DF3">
        <w:rPr>
          <w:rFonts w:ascii="Times New Roman" w:hAnsi="Times New Roman" w:cs="Times New Roman"/>
          <w:sz w:val="24"/>
          <w:szCs w:val="24"/>
        </w:rPr>
        <w:t>h</w:t>
      </w:r>
      <w:r w:rsidR="00623E03" w:rsidRPr="00796973">
        <w:rPr>
          <w:rFonts w:ascii="Times New Roman" w:hAnsi="Times New Roman" w:cs="Times New Roman"/>
          <w:sz w:val="24"/>
          <w:szCs w:val="24"/>
          <w:lang w:val="x-none"/>
        </w:rPr>
        <w:t xml:space="preserve">) </w:t>
      </w:r>
      <w:r w:rsidR="00623E03" w:rsidRPr="00796973">
        <w:rPr>
          <w:rFonts w:ascii="Times New Roman" w:hAnsi="Times New Roman" w:cs="Times New Roman"/>
          <w:b/>
          <w:bCs/>
          <w:i/>
          <w:iCs/>
          <w:sz w:val="24"/>
          <w:szCs w:val="24"/>
          <w:lang w:val="x-none"/>
        </w:rPr>
        <w:t>marca de timp</w:t>
      </w:r>
      <w:r w:rsidR="00623E03" w:rsidRPr="00796973">
        <w:rPr>
          <w:rFonts w:ascii="Times New Roman" w:hAnsi="Times New Roman" w:cs="Times New Roman"/>
          <w:i/>
          <w:iCs/>
          <w:sz w:val="24"/>
          <w:szCs w:val="24"/>
          <w:lang w:val="x-none"/>
        </w:rPr>
        <w:t xml:space="preserve"> </w:t>
      </w:r>
      <w:r w:rsidR="00623E03" w:rsidRPr="00796973">
        <w:rPr>
          <w:rFonts w:ascii="Times New Roman" w:hAnsi="Times New Roman" w:cs="Times New Roman"/>
          <w:sz w:val="24"/>
          <w:szCs w:val="24"/>
          <w:lang w:val="x-none"/>
        </w:rPr>
        <w:t xml:space="preserve">- identificator care asociază unei oferte </w:t>
      </w:r>
      <w:r w:rsidR="00623E03" w:rsidRPr="00796973">
        <w:rPr>
          <w:rFonts w:ascii="Times New Roman" w:hAnsi="Times New Roman" w:cs="Times New Roman"/>
          <w:color w:val="000000"/>
          <w:sz w:val="24"/>
          <w:szCs w:val="24"/>
          <w:lang w:val="x-none"/>
        </w:rPr>
        <w:t>momentul exact de introducere a acesteia: ziua, ora, minutul şi secunda;</w:t>
      </w:r>
    </w:p>
    <w:p w14:paraId="4E2DF786" w14:textId="2CD231EF"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i</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ofertă coiniţiatoare</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ofertă de acelaşi tip, şi anume care prevede aceeaşi cantitate de energie electrică, acelaşi profil zilnic de livrare şi aceeaşi durată a livrării, aceeaşi opţiune privind tranzacţionarea integrală/parţială, dacă este cazul, şi are acelaşi obiect, şi anume vânzarea sau cumpărarea, cu o ofertă iniţiatoare şi care implică aderarea la acelaşi contract cu aceasta;</w:t>
      </w:r>
    </w:p>
    <w:p w14:paraId="547DAF4A" w14:textId="662B07AB"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j</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ofertă iniţiatoare</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xml:space="preserve">- ofertă de energie electrică care iniţiază procesul de tranzacţionare conform prevederilor </w:t>
      </w:r>
      <w:r w:rsidR="00984C5F">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w:t>
      </w:r>
    </w:p>
    <w:p w14:paraId="74BA7B07" w14:textId="35BB713F"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k</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ofertă de răspuns</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ofertă care răspunde cerinţelor unei oferte iniţiatoare;</w:t>
      </w:r>
    </w:p>
    <w:p w14:paraId="310EB0E2" w14:textId="693E3F65" w:rsidR="00746982"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l</w:t>
      </w:r>
      <w:r w:rsidR="00F225CD"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ofertă fermă</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w:t>
      </w:r>
      <w:r w:rsidR="005F7FB2" w:rsidRPr="00796973">
        <w:rPr>
          <w:rFonts w:ascii="Times New Roman" w:hAnsi="Times New Roman" w:cs="Times New Roman"/>
          <w:color w:val="000000"/>
          <w:sz w:val="24"/>
          <w:szCs w:val="24"/>
        </w:rPr>
        <w:t xml:space="preserve"> </w:t>
      </w:r>
      <w:r w:rsidR="000E604C" w:rsidRPr="00796973">
        <w:rPr>
          <w:rFonts w:ascii="Times New Roman" w:hAnsi="Times New Roman" w:cs="Times New Roman"/>
          <w:color w:val="000000"/>
          <w:sz w:val="24"/>
          <w:szCs w:val="24"/>
        </w:rPr>
        <w:t xml:space="preserve">ofertă propusă de participanții la piață în baza prevederilor </w:t>
      </w:r>
      <w:r w:rsidR="00984C5F">
        <w:rPr>
          <w:rFonts w:ascii="Times New Roman" w:hAnsi="Times New Roman" w:cs="Times New Roman"/>
          <w:color w:val="000000"/>
          <w:sz w:val="24"/>
          <w:szCs w:val="24"/>
        </w:rPr>
        <w:t>R</w:t>
      </w:r>
      <w:r w:rsidR="000E604C" w:rsidRPr="00796973">
        <w:rPr>
          <w:rFonts w:ascii="Times New Roman" w:hAnsi="Times New Roman" w:cs="Times New Roman"/>
          <w:color w:val="000000"/>
          <w:sz w:val="24"/>
          <w:szCs w:val="24"/>
        </w:rPr>
        <w:t>egulament</w:t>
      </w:r>
      <w:r w:rsidR="00BA22D5" w:rsidRPr="00796973">
        <w:rPr>
          <w:rFonts w:ascii="Times New Roman" w:hAnsi="Times New Roman" w:cs="Times New Roman"/>
          <w:color w:val="000000"/>
          <w:sz w:val="24"/>
          <w:szCs w:val="24"/>
        </w:rPr>
        <w:t>ului</w:t>
      </w:r>
      <w:r w:rsidR="000E604C" w:rsidRPr="00796973">
        <w:rPr>
          <w:rFonts w:ascii="Times New Roman" w:hAnsi="Times New Roman" w:cs="Times New Roman"/>
          <w:color w:val="000000"/>
          <w:sz w:val="24"/>
          <w:szCs w:val="24"/>
        </w:rPr>
        <w:t xml:space="preserve"> care devine angajantă în momentul </w:t>
      </w:r>
      <w:r w:rsidR="0066200B" w:rsidRPr="00796973">
        <w:rPr>
          <w:rFonts w:ascii="Times New Roman" w:hAnsi="Times New Roman" w:cs="Times New Roman"/>
          <w:sz w:val="24"/>
          <w:szCs w:val="24"/>
        </w:rPr>
        <w:t>introducerii în piață</w:t>
      </w:r>
      <w:r w:rsidR="0068684E">
        <w:rPr>
          <w:rFonts w:ascii="Times New Roman" w:hAnsi="Times New Roman" w:cs="Times New Roman"/>
          <w:sz w:val="24"/>
          <w:szCs w:val="24"/>
        </w:rPr>
        <w:t>,</w:t>
      </w:r>
      <w:r w:rsidR="00E5083D">
        <w:rPr>
          <w:rFonts w:ascii="Times New Roman" w:hAnsi="Times New Roman" w:cs="Times New Roman"/>
          <w:sz w:val="24"/>
          <w:szCs w:val="24"/>
        </w:rPr>
        <w:t xml:space="preserve"> </w:t>
      </w:r>
      <w:r w:rsidR="00E5083D" w:rsidRPr="003A4646">
        <w:rPr>
          <w:rFonts w:ascii="Times New Roman" w:hAnsi="Times New Roman" w:cs="Times New Roman"/>
          <w:iCs/>
          <w:sz w:val="24"/>
          <w:szCs w:val="24"/>
        </w:rPr>
        <w:t xml:space="preserve">prin publicarea ofertei pe pagina proprie de internet a </w:t>
      </w:r>
      <w:r w:rsidR="007E6B4C">
        <w:rPr>
          <w:rFonts w:ascii="Times New Roman" w:hAnsi="Times New Roman" w:cs="Times New Roman"/>
          <w:color w:val="000000"/>
          <w:sz w:val="24"/>
          <w:szCs w:val="24"/>
          <w:lang w:val="x-none"/>
        </w:rPr>
        <w:t>O</w:t>
      </w:r>
      <w:r w:rsidR="007E6B4C" w:rsidRPr="00796973">
        <w:rPr>
          <w:rFonts w:ascii="Times New Roman" w:hAnsi="Times New Roman" w:cs="Times New Roman"/>
          <w:color w:val="000000"/>
          <w:sz w:val="24"/>
          <w:szCs w:val="24"/>
          <w:lang w:val="x-none"/>
        </w:rPr>
        <w:t>peratorul</w:t>
      </w:r>
      <w:r w:rsidR="007E6B4C">
        <w:rPr>
          <w:rFonts w:ascii="Times New Roman" w:hAnsi="Times New Roman" w:cs="Times New Roman"/>
          <w:color w:val="000000"/>
          <w:sz w:val="24"/>
          <w:szCs w:val="24"/>
        </w:rPr>
        <w:t>ui</w:t>
      </w:r>
      <w:r w:rsidR="007E6B4C" w:rsidRPr="00796973">
        <w:rPr>
          <w:rFonts w:ascii="Times New Roman" w:hAnsi="Times New Roman" w:cs="Times New Roman"/>
          <w:color w:val="000000"/>
          <w:sz w:val="24"/>
          <w:szCs w:val="24"/>
          <w:lang w:val="x-none"/>
        </w:rPr>
        <w:t xml:space="preserve"> pieţei centralizate a contractelor bilaterale de energie electrică</w:t>
      </w:r>
      <w:r w:rsidR="00746982" w:rsidRPr="00796973">
        <w:rPr>
          <w:rFonts w:ascii="Times New Roman" w:hAnsi="Times New Roman" w:cs="Times New Roman"/>
          <w:color w:val="000000"/>
          <w:sz w:val="24"/>
          <w:szCs w:val="24"/>
          <w:lang w:val="en-US"/>
        </w:rPr>
        <w:t>;</w:t>
      </w:r>
      <w:r w:rsidRPr="00796973">
        <w:rPr>
          <w:rFonts w:ascii="Times New Roman" w:hAnsi="Times New Roman" w:cs="Times New Roman"/>
          <w:color w:val="000000"/>
          <w:sz w:val="24"/>
          <w:szCs w:val="24"/>
          <w:lang w:val="x-none"/>
        </w:rPr>
        <w:t xml:space="preserve">    </w:t>
      </w:r>
    </w:p>
    <w:p w14:paraId="1BA492F7" w14:textId="3E4D578A" w:rsidR="00623E03" w:rsidRPr="00796973" w:rsidRDefault="00746982"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rPr>
        <w:t xml:space="preserve">   </w:t>
      </w:r>
      <w:r w:rsidR="00862DF3">
        <w:rPr>
          <w:rFonts w:ascii="Times New Roman" w:hAnsi="Times New Roman" w:cs="Times New Roman"/>
          <w:color w:val="000000"/>
          <w:sz w:val="24"/>
          <w:szCs w:val="24"/>
        </w:rPr>
        <w:t>m</w:t>
      </w:r>
      <w:r w:rsidR="00623E03" w:rsidRPr="00796973">
        <w:rPr>
          <w:rFonts w:ascii="Times New Roman" w:hAnsi="Times New Roman" w:cs="Times New Roman"/>
          <w:color w:val="000000"/>
          <w:sz w:val="24"/>
          <w:szCs w:val="24"/>
          <w:lang w:val="x-none"/>
        </w:rPr>
        <w:t xml:space="preserve">) </w:t>
      </w:r>
      <w:r w:rsidR="00623E03" w:rsidRPr="00796973">
        <w:rPr>
          <w:rFonts w:ascii="Times New Roman" w:hAnsi="Times New Roman" w:cs="Times New Roman"/>
          <w:b/>
          <w:bCs/>
          <w:i/>
          <w:iCs/>
          <w:color w:val="000000"/>
          <w:sz w:val="24"/>
          <w:szCs w:val="24"/>
          <w:lang w:val="x-none"/>
        </w:rPr>
        <w:t>operator al pieţei centralizate a contractelor bilaterale de energie electrică</w:t>
      </w:r>
      <w:r w:rsidR="00623E03" w:rsidRPr="00796973">
        <w:rPr>
          <w:rFonts w:ascii="Times New Roman" w:hAnsi="Times New Roman" w:cs="Times New Roman"/>
          <w:i/>
          <w:iCs/>
          <w:color w:val="000000"/>
          <w:sz w:val="24"/>
          <w:szCs w:val="24"/>
          <w:lang w:val="x-none"/>
        </w:rPr>
        <w:t xml:space="preserve"> </w:t>
      </w:r>
      <w:r w:rsidR="00623E03" w:rsidRPr="00796973">
        <w:rPr>
          <w:rFonts w:ascii="Times New Roman" w:hAnsi="Times New Roman" w:cs="Times New Roman"/>
          <w:color w:val="000000"/>
          <w:sz w:val="24"/>
          <w:szCs w:val="24"/>
          <w:lang w:val="x-none"/>
        </w:rPr>
        <w:t xml:space="preserve">- persoană juridică care asigură organizarea şi administrarea unei pieţe centralizate de contracte de energie electrică, în conformitate cu reglementările emise de </w:t>
      </w:r>
      <w:r w:rsidR="00905BEE" w:rsidRPr="00796973">
        <w:rPr>
          <w:rFonts w:ascii="Times New Roman" w:hAnsi="Times New Roman" w:cs="Times New Roman"/>
          <w:sz w:val="24"/>
          <w:szCs w:val="24"/>
        </w:rPr>
        <w:t>A</w:t>
      </w:r>
      <w:r w:rsidR="00905BEE">
        <w:rPr>
          <w:rFonts w:ascii="Times New Roman" w:hAnsi="Times New Roman" w:cs="Times New Roman"/>
          <w:sz w:val="24"/>
          <w:szCs w:val="24"/>
        </w:rPr>
        <w:t xml:space="preserve">utoritatea </w:t>
      </w:r>
      <w:r w:rsidR="00905BEE" w:rsidRPr="00796973">
        <w:rPr>
          <w:rFonts w:ascii="Times New Roman" w:hAnsi="Times New Roman" w:cs="Times New Roman"/>
          <w:sz w:val="24"/>
          <w:szCs w:val="24"/>
        </w:rPr>
        <w:t>N</w:t>
      </w:r>
      <w:r w:rsidR="00905BEE">
        <w:rPr>
          <w:rFonts w:ascii="Times New Roman" w:hAnsi="Times New Roman" w:cs="Times New Roman"/>
          <w:sz w:val="24"/>
          <w:szCs w:val="24"/>
        </w:rPr>
        <w:t xml:space="preserve">ațională de </w:t>
      </w:r>
      <w:r w:rsidR="00905BEE" w:rsidRPr="00796973">
        <w:rPr>
          <w:rFonts w:ascii="Times New Roman" w:hAnsi="Times New Roman" w:cs="Times New Roman"/>
          <w:sz w:val="24"/>
          <w:szCs w:val="24"/>
        </w:rPr>
        <w:t>R</w:t>
      </w:r>
      <w:r w:rsidR="00905BEE">
        <w:rPr>
          <w:rFonts w:ascii="Times New Roman" w:hAnsi="Times New Roman" w:cs="Times New Roman"/>
          <w:sz w:val="24"/>
          <w:szCs w:val="24"/>
        </w:rPr>
        <w:t xml:space="preserve">eglementare în Domeniul </w:t>
      </w:r>
      <w:r w:rsidR="00905BEE" w:rsidRPr="00796973">
        <w:rPr>
          <w:rFonts w:ascii="Times New Roman" w:hAnsi="Times New Roman" w:cs="Times New Roman"/>
          <w:sz w:val="24"/>
          <w:szCs w:val="24"/>
        </w:rPr>
        <w:t>E</w:t>
      </w:r>
      <w:r w:rsidR="00905BEE">
        <w:rPr>
          <w:rFonts w:ascii="Times New Roman" w:hAnsi="Times New Roman" w:cs="Times New Roman"/>
          <w:sz w:val="24"/>
          <w:szCs w:val="24"/>
        </w:rPr>
        <w:t>nergiei</w:t>
      </w:r>
      <w:r w:rsidR="00623E03" w:rsidRPr="00796973">
        <w:rPr>
          <w:rFonts w:ascii="Times New Roman" w:hAnsi="Times New Roman" w:cs="Times New Roman"/>
          <w:color w:val="000000"/>
          <w:sz w:val="24"/>
          <w:szCs w:val="24"/>
          <w:lang w:val="x-none"/>
        </w:rPr>
        <w:t>;</w:t>
      </w:r>
    </w:p>
    <w:p w14:paraId="32008497" w14:textId="5247D064" w:rsidR="005D6FDA" w:rsidRPr="00862DF3" w:rsidRDefault="00623E03" w:rsidP="00796973">
      <w:pPr>
        <w:autoSpaceDE w:val="0"/>
        <w:autoSpaceDN w:val="0"/>
        <w:adjustRightInd w:val="0"/>
        <w:spacing w:after="0" w:line="360" w:lineRule="auto"/>
        <w:jc w:val="both"/>
        <w:rPr>
          <w:rFonts w:ascii="Times New Roman" w:hAnsi="Times New Roman" w:cs="Times New Roman"/>
          <w:color w:val="000000"/>
          <w:sz w:val="24"/>
          <w:szCs w:val="24"/>
        </w:rPr>
      </w:pPr>
      <w:r w:rsidRPr="00796973">
        <w:rPr>
          <w:rFonts w:ascii="Times New Roman" w:hAnsi="Times New Roman" w:cs="Times New Roman"/>
          <w:color w:val="000000"/>
          <w:sz w:val="24"/>
          <w:szCs w:val="24"/>
          <w:lang w:val="x-none"/>
        </w:rPr>
        <w:lastRenderedPageBreak/>
        <w:t xml:space="preserve">    </w:t>
      </w:r>
      <w:r w:rsidR="00862DF3">
        <w:rPr>
          <w:rFonts w:ascii="Times New Roman" w:hAnsi="Times New Roman" w:cs="Times New Roman"/>
          <w:color w:val="000000"/>
          <w:sz w:val="24"/>
          <w:szCs w:val="24"/>
        </w:rPr>
        <w:t>n</w:t>
      </w:r>
      <w:r w:rsidRPr="00796973">
        <w:rPr>
          <w:rFonts w:ascii="Times New Roman" w:hAnsi="Times New Roman" w:cs="Times New Roman"/>
          <w:color w:val="000000"/>
          <w:sz w:val="24"/>
          <w:szCs w:val="24"/>
          <w:lang w:val="x-none"/>
        </w:rPr>
        <w:t xml:space="preserve">) </w:t>
      </w:r>
      <w:r w:rsidR="0017310C">
        <w:rPr>
          <w:rFonts w:ascii="Times New Roman" w:hAnsi="Times New Roman" w:cs="Times New Roman"/>
          <w:color w:val="000000"/>
          <w:sz w:val="24"/>
          <w:szCs w:val="24"/>
          <w:lang w:val="en-US"/>
        </w:rPr>
        <w:t xml:space="preserve"> </w:t>
      </w:r>
      <w:r w:rsidRPr="00796973">
        <w:rPr>
          <w:rFonts w:ascii="Times New Roman" w:hAnsi="Times New Roman" w:cs="Times New Roman"/>
          <w:b/>
          <w:bCs/>
          <w:i/>
          <w:iCs/>
          <w:color w:val="000000"/>
          <w:sz w:val="24"/>
          <w:szCs w:val="24"/>
          <w:lang w:val="x-none"/>
        </w:rPr>
        <w:t>participant la piaţa centralizată a contractelor bilaterale de energie electrică</w:t>
      </w:r>
      <w:r w:rsidR="00625A64" w:rsidRPr="00796973">
        <w:rPr>
          <w:rFonts w:ascii="Times New Roman" w:hAnsi="Times New Roman" w:cs="Times New Roman"/>
          <w:bCs/>
          <w:i/>
          <w:iCs/>
          <w:color w:val="000000"/>
          <w:sz w:val="24"/>
          <w:szCs w:val="24"/>
        </w:rPr>
        <w:t xml:space="preserve"> </w:t>
      </w:r>
      <w:r w:rsidR="00625A64" w:rsidRPr="00862DF3">
        <w:rPr>
          <w:rFonts w:ascii="Times New Roman" w:hAnsi="Times New Roman" w:cs="Times New Roman"/>
          <w:b/>
          <w:bCs/>
          <w:i/>
          <w:iCs/>
          <w:color w:val="000000"/>
          <w:sz w:val="24"/>
          <w:szCs w:val="24"/>
        </w:rPr>
        <w:t xml:space="preserve">prin </w:t>
      </w:r>
      <w:r w:rsidR="00CC36D1" w:rsidRPr="00862DF3">
        <w:rPr>
          <w:rFonts w:ascii="Times New Roman" w:hAnsi="Times New Roman" w:cs="Times New Roman"/>
          <w:b/>
          <w:bCs/>
          <w:i/>
          <w:iCs/>
          <w:color w:val="000000"/>
          <w:sz w:val="24"/>
          <w:szCs w:val="24"/>
        </w:rPr>
        <w:t xml:space="preserve">licitație extinsă și </w:t>
      </w:r>
      <w:r w:rsidR="00625A64" w:rsidRPr="00862DF3">
        <w:rPr>
          <w:rFonts w:ascii="Times New Roman" w:hAnsi="Times New Roman" w:cs="Times New Roman"/>
          <w:b/>
          <w:bCs/>
          <w:i/>
          <w:iCs/>
          <w:color w:val="000000"/>
          <w:sz w:val="24"/>
          <w:szCs w:val="24"/>
        </w:rPr>
        <w:t>utilizarea produselor care să asigure flexibilitatea tranzacționării</w:t>
      </w:r>
      <w:r w:rsidR="00C649C0" w:rsidRPr="00862DF3">
        <w:rPr>
          <w:rFonts w:ascii="Times New Roman" w:hAnsi="Times New Roman" w:cs="Times New Roman"/>
          <w:b/>
          <w:color w:val="000000"/>
          <w:sz w:val="24"/>
          <w:szCs w:val="24"/>
          <w:lang w:val="x-none"/>
        </w:rPr>
        <w:t>–</w:t>
      </w:r>
      <w:r w:rsidRPr="00796973">
        <w:rPr>
          <w:rFonts w:ascii="Times New Roman" w:hAnsi="Times New Roman" w:cs="Times New Roman"/>
          <w:color w:val="000000"/>
          <w:sz w:val="24"/>
          <w:szCs w:val="24"/>
          <w:lang w:val="x-none"/>
        </w:rPr>
        <w:t xml:space="preserve"> </w:t>
      </w:r>
      <w:r w:rsidR="00C649C0">
        <w:rPr>
          <w:rFonts w:ascii="Times New Roman" w:hAnsi="Times New Roman" w:cs="Times New Roman"/>
          <w:color w:val="000000"/>
          <w:sz w:val="24"/>
          <w:szCs w:val="24"/>
        </w:rPr>
        <w:t>p</w:t>
      </w:r>
      <w:r w:rsidR="00EE0162">
        <w:rPr>
          <w:rFonts w:ascii="Times New Roman" w:hAnsi="Times New Roman" w:cs="Times New Roman"/>
          <w:color w:val="000000"/>
          <w:sz w:val="24"/>
          <w:szCs w:val="24"/>
        </w:rPr>
        <w:t>articipant la piață,</w:t>
      </w:r>
      <w:r w:rsidR="00F234C8">
        <w:rPr>
          <w:rFonts w:ascii="Times New Roman" w:hAnsi="Times New Roman" w:cs="Times New Roman"/>
          <w:color w:val="000000"/>
          <w:sz w:val="24"/>
          <w:szCs w:val="24"/>
        </w:rPr>
        <w:t xml:space="preserve"> </w:t>
      </w:r>
      <w:r w:rsidR="00C45EC8">
        <w:rPr>
          <w:rFonts w:ascii="Times New Roman" w:hAnsi="Times New Roman" w:cs="Times New Roman"/>
          <w:color w:val="000000"/>
          <w:sz w:val="24"/>
          <w:szCs w:val="24"/>
        </w:rPr>
        <w:t>potrivit</w:t>
      </w:r>
      <w:r w:rsidR="005D6FDA">
        <w:rPr>
          <w:rFonts w:ascii="Times New Roman" w:hAnsi="Times New Roman" w:cs="Times New Roman"/>
          <w:color w:val="000000"/>
          <w:sz w:val="24"/>
          <w:szCs w:val="24"/>
        </w:rPr>
        <w:t xml:space="preserve"> </w:t>
      </w:r>
      <w:r w:rsidR="003D7AC3">
        <w:rPr>
          <w:rFonts w:ascii="Times New Roman" w:hAnsi="Times New Roman" w:cs="Times New Roman"/>
          <w:color w:val="000000"/>
          <w:sz w:val="24"/>
          <w:szCs w:val="24"/>
        </w:rPr>
        <w:t>prevederii art. 2 pct. 25</w:t>
      </w:r>
      <w:r w:rsidR="005209C3">
        <w:rPr>
          <w:rFonts w:ascii="Times New Roman" w:hAnsi="Times New Roman" w:cs="Times New Roman"/>
          <w:color w:val="000000"/>
          <w:sz w:val="24"/>
          <w:szCs w:val="24"/>
        </w:rPr>
        <w:t xml:space="preserve"> din </w:t>
      </w:r>
      <w:r w:rsidR="003D7AC3">
        <w:rPr>
          <w:rFonts w:ascii="Times New Roman" w:hAnsi="Times New Roman" w:cs="Times New Roman"/>
          <w:color w:val="000000"/>
          <w:sz w:val="24"/>
          <w:szCs w:val="24"/>
        </w:rPr>
        <w:t>Regulamentul</w:t>
      </w:r>
      <w:r w:rsidR="005D6FDA">
        <w:rPr>
          <w:rFonts w:ascii="Times New Roman" w:hAnsi="Times New Roman" w:cs="Times New Roman"/>
          <w:color w:val="000000"/>
          <w:sz w:val="24"/>
          <w:szCs w:val="24"/>
        </w:rPr>
        <w:t xml:space="preserve"> </w:t>
      </w:r>
      <w:r w:rsidR="005D6FDA" w:rsidRPr="000927D1">
        <w:rPr>
          <w:rFonts w:ascii="Times New Roman" w:hAnsi="Times New Roman" w:cs="Times New Roman"/>
          <w:sz w:val="24"/>
          <w:szCs w:val="24"/>
        </w:rPr>
        <w:t xml:space="preserve">(UE) 2019/943 al Parlamentului </w:t>
      </w:r>
      <w:r w:rsidR="00D02577">
        <w:rPr>
          <w:rFonts w:ascii="Times New Roman" w:hAnsi="Times New Roman" w:cs="Times New Roman"/>
          <w:sz w:val="24"/>
          <w:szCs w:val="24"/>
        </w:rPr>
        <w:t>E</w:t>
      </w:r>
      <w:r w:rsidR="005D6FDA" w:rsidRPr="000927D1">
        <w:rPr>
          <w:rFonts w:ascii="Times New Roman" w:hAnsi="Times New Roman" w:cs="Times New Roman"/>
          <w:sz w:val="24"/>
          <w:szCs w:val="24"/>
        </w:rPr>
        <w:t>uropean și al Consiliului din 5 iunie 2019 privind piața internă de energie electrică</w:t>
      </w:r>
      <w:r w:rsidR="005D6FDA">
        <w:rPr>
          <w:rFonts w:ascii="Times New Roman" w:hAnsi="Times New Roman" w:cs="Times New Roman"/>
          <w:color w:val="000000"/>
          <w:sz w:val="24"/>
          <w:szCs w:val="24"/>
        </w:rPr>
        <w:t xml:space="preserve">, </w:t>
      </w:r>
      <w:r w:rsidR="002230D2">
        <w:rPr>
          <w:rFonts w:ascii="Times New Roman" w:hAnsi="Times New Roman" w:cs="Times New Roman"/>
          <w:color w:val="000000"/>
          <w:sz w:val="24"/>
          <w:szCs w:val="24"/>
        </w:rPr>
        <w:t>care</w:t>
      </w:r>
      <w:r w:rsidRPr="00796973">
        <w:rPr>
          <w:rFonts w:ascii="Times New Roman" w:hAnsi="Times New Roman" w:cs="Times New Roman"/>
          <w:color w:val="000000"/>
          <w:sz w:val="24"/>
          <w:szCs w:val="24"/>
          <w:lang w:val="x-none"/>
        </w:rPr>
        <w:t xml:space="preserve"> se </w:t>
      </w:r>
      <w:r w:rsidRPr="006E327E">
        <w:rPr>
          <w:rFonts w:ascii="Times New Roman" w:hAnsi="Times New Roman" w:cs="Times New Roman"/>
          <w:color w:val="000000"/>
          <w:sz w:val="24"/>
          <w:szCs w:val="24"/>
          <w:lang w:val="x-none"/>
        </w:rPr>
        <w:t xml:space="preserve">înscrie la această piaţă şi respectă convenţia de participare </w:t>
      </w:r>
      <w:r w:rsidR="00625A64" w:rsidRPr="006E327E">
        <w:rPr>
          <w:rFonts w:ascii="Times New Roman" w:hAnsi="Times New Roman" w:cs="Times New Roman"/>
          <w:color w:val="000000"/>
          <w:sz w:val="24"/>
          <w:szCs w:val="24"/>
        </w:rPr>
        <w:t>aferentă</w:t>
      </w:r>
      <w:r w:rsidR="004B5FEA" w:rsidRPr="006E327E">
        <w:rPr>
          <w:rFonts w:ascii="Times New Roman" w:hAnsi="Times New Roman" w:cs="Times New Roman"/>
          <w:color w:val="000000"/>
          <w:sz w:val="24"/>
          <w:szCs w:val="24"/>
        </w:rPr>
        <w:t xml:space="preserve"> </w:t>
      </w:r>
      <w:r w:rsidR="00625A64" w:rsidRPr="006E327E">
        <w:rPr>
          <w:rFonts w:ascii="Times New Roman" w:hAnsi="Times New Roman" w:cs="Times New Roman"/>
          <w:color w:val="000000"/>
          <w:sz w:val="24"/>
          <w:szCs w:val="24"/>
        </w:rPr>
        <w:t xml:space="preserve">aceste </w:t>
      </w:r>
      <w:r w:rsidRPr="006E327E">
        <w:rPr>
          <w:rFonts w:ascii="Times New Roman" w:hAnsi="Times New Roman" w:cs="Times New Roman"/>
          <w:color w:val="000000"/>
          <w:sz w:val="24"/>
          <w:szCs w:val="24"/>
          <w:lang w:val="x-none"/>
        </w:rPr>
        <w:t>modalit</w:t>
      </w:r>
      <w:r w:rsidR="00625A64" w:rsidRPr="006E327E">
        <w:rPr>
          <w:rFonts w:ascii="Times New Roman" w:hAnsi="Times New Roman" w:cs="Times New Roman"/>
          <w:color w:val="000000"/>
          <w:sz w:val="24"/>
          <w:szCs w:val="24"/>
        </w:rPr>
        <w:t>ăți</w:t>
      </w:r>
      <w:r w:rsidRPr="006E327E">
        <w:rPr>
          <w:rFonts w:ascii="Times New Roman" w:hAnsi="Times New Roman" w:cs="Times New Roman"/>
          <w:color w:val="000000"/>
          <w:sz w:val="24"/>
          <w:szCs w:val="24"/>
          <w:lang w:val="x-none"/>
        </w:rPr>
        <w:t xml:space="preserve"> de tranzacţionare</w:t>
      </w:r>
      <w:r w:rsidR="008C7952">
        <w:rPr>
          <w:rFonts w:ascii="Times New Roman" w:hAnsi="Times New Roman" w:cs="Times New Roman"/>
          <w:color w:val="000000"/>
          <w:sz w:val="24"/>
          <w:szCs w:val="24"/>
        </w:rPr>
        <w:t xml:space="preserve"> </w:t>
      </w:r>
      <w:r w:rsidR="000E241B">
        <w:rPr>
          <w:rFonts w:ascii="Times New Roman" w:hAnsi="Times New Roman" w:cs="Times New Roman"/>
          <w:color w:val="000000"/>
          <w:sz w:val="24"/>
          <w:szCs w:val="24"/>
        </w:rPr>
        <w:t>precum ș</w:t>
      </w:r>
      <w:r w:rsidR="00C31AE0">
        <w:rPr>
          <w:rFonts w:ascii="Times New Roman" w:hAnsi="Times New Roman" w:cs="Times New Roman"/>
          <w:color w:val="000000"/>
          <w:sz w:val="24"/>
          <w:szCs w:val="24"/>
        </w:rPr>
        <w:t>i</w:t>
      </w:r>
      <w:r w:rsidR="000E241B">
        <w:rPr>
          <w:rFonts w:ascii="Times New Roman" w:hAnsi="Times New Roman" w:cs="Times New Roman"/>
          <w:color w:val="000000"/>
          <w:sz w:val="24"/>
          <w:szCs w:val="24"/>
        </w:rPr>
        <w:t xml:space="preserve"> prevederi</w:t>
      </w:r>
      <w:r w:rsidR="002C561A">
        <w:rPr>
          <w:rFonts w:ascii="Times New Roman" w:hAnsi="Times New Roman" w:cs="Times New Roman"/>
          <w:color w:val="000000"/>
          <w:sz w:val="24"/>
          <w:szCs w:val="24"/>
        </w:rPr>
        <w:t>le</w:t>
      </w:r>
      <w:r w:rsidR="000E241B">
        <w:rPr>
          <w:rFonts w:ascii="Times New Roman" w:hAnsi="Times New Roman" w:cs="Times New Roman"/>
          <w:color w:val="000000"/>
          <w:sz w:val="24"/>
          <w:szCs w:val="24"/>
        </w:rPr>
        <w:t xml:space="preserve"> prevăzute în reglementări</w:t>
      </w:r>
      <w:r w:rsidR="002C561A">
        <w:rPr>
          <w:rFonts w:ascii="Times New Roman" w:hAnsi="Times New Roman" w:cs="Times New Roman"/>
          <w:color w:val="000000"/>
          <w:sz w:val="24"/>
          <w:szCs w:val="24"/>
        </w:rPr>
        <w:t>le</w:t>
      </w:r>
      <w:r w:rsidR="000E241B">
        <w:rPr>
          <w:rFonts w:ascii="Times New Roman" w:hAnsi="Times New Roman" w:cs="Times New Roman"/>
          <w:color w:val="000000"/>
          <w:sz w:val="24"/>
          <w:szCs w:val="24"/>
        </w:rPr>
        <w:t xml:space="preserve"> naționale și/sau comunitare corespunzătoare participării la piața de energie electrică</w:t>
      </w:r>
      <w:r w:rsidR="00953256" w:rsidRPr="006E327E">
        <w:rPr>
          <w:rFonts w:ascii="Times New Roman" w:hAnsi="Times New Roman" w:cs="Times New Roman"/>
          <w:color w:val="000000"/>
          <w:sz w:val="24"/>
          <w:szCs w:val="24"/>
          <w:lang w:val="en-US"/>
        </w:rPr>
        <w:t xml:space="preserve">; </w:t>
      </w:r>
    </w:p>
    <w:p w14:paraId="7EE484B5" w14:textId="6872500C"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p</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 xml:space="preserve">piaţă centralizată a contractelor bilaterale de energie </w:t>
      </w:r>
      <w:r w:rsidRPr="008C7952">
        <w:rPr>
          <w:rFonts w:ascii="Times New Roman" w:hAnsi="Times New Roman" w:cs="Times New Roman"/>
          <w:b/>
          <w:bCs/>
          <w:i/>
          <w:iCs/>
          <w:color w:val="000000"/>
          <w:sz w:val="24"/>
          <w:szCs w:val="24"/>
          <w:lang w:val="x-none"/>
        </w:rPr>
        <w:t>electrică</w:t>
      </w:r>
      <w:r w:rsidRPr="00274267">
        <w:rPr>
          <w:rFonts w:ascii="Times New Roman" w:hAnsi="Times New Roman" w:cs="Times New Roman"/>
          <w:b/>
          <w:i/>
          <w:iCs/>
          <w:color w:val="000000"/>
          <w:sz w:val="24"/>
          <w:szCs w:val="24"/>
          <w:lang w:val="x-none"/>
        </w:rPr>
        <w:t xml:space="preserve"> </w:t>
      </w:r>
      <w:r w:rsidRPr="00796973">
        <w:rPr>
          <w:rFonts w:ascii="Times New Roman" w:hAnsi="Times New Roman" w:cs="Times New Roman"/>
          <w:color w:val="000000"/>
          <w:sz w:val="24"/>
          <w:szCs w:val="24"/>
          <w:lang w:val="x-none"/>
        </w:rPr>
        <w:t xml:space="preserve">- cadrul organizat de încheiere între participanţii la piaţă, în mod transparent, prin licitaţie publică a contractelor, cu livrare fizică de energie electrică, organizat şi administrat de </w:t>
      </w:r>
      <w:r w:rsidR="00492AC3" w:rsidRPr="00796973">
        <w:rPr>
          <w:rFonts w:ascii="Times New Roman" w:hAnsi="Times New Roman" w:cs="Times New Roman"/>
          <w:color w:val="000000"/>
          <w:sz w:val="24"/>
          <w:szCs w:val="24"/>
          <w:lang w:val="x-none"/>
        </w:rPr>
        <w:t>operatorul pieţei centralizate a contractelor bilaterale de energie electrică</w:t>
      </w:r>
      <w:r w:rsidRPr="00796973">
        <w:rPr>
          <w:rFonts w:ascii="Times New Roman" w:hAnsi="Times New Roman" w:cs="Times New Roman"/>
          <w:color w:val="000000"/>
          <w:sz w:val="24"/>
          <w:szCs w:val="24"/>
          <w:lang w:val="x-none"/>
        </w:rPr>
        <w:t xml:space="preserve">, pe baza unui ansamblu de </w:t>
      </w:r>
      <w:r w:rsidR="00746982" w:rsidRPr="00796973">
        <w:rPr>
          <w:rFonts w:ascii="Times New Roman" w:hAnsi="Times New Roman" w:cs="Times New Roman"/>
          <w:color w:val="000000"/>
          <w:sz w:val="24"/>
          <w:szCs w:val="24"/>
        </w:rPr>
        <w:t>reguli</w:t>
      </w:r>
      <w:r w:rsidRPr="00796973">
        <w:rPr>
          <w:rFonts w:ascii="Times New Roman" w:hAnsi="Times New Roman" w:cs="Times New Roman"/>
          <w:color w:val="000000"/>
          <w:sz w:val="24"/>
          <w:szCs w:val="24"/>
          <w:lang w:val="x-none"/>
        </w:rPr>
        <w:t xml:space="preserve"> având ca bază ofertarea publică şi nediscriminatorie, cu scopul de a contracta energia electrică pe termen determinat, la un preţ transparent, rezultat din echilibrul cererii şi al ofertei;</w:t>
      </w:r>
    </w:p>
    <w:p w14:paraId="1FC41289" w14:textId="6C71CAB8" w:rsidR="00746982" w:rsidRPr="006E327E"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796973">
        <w:rPr>
          <w:rFonts w:ascii="Times New Roman" w:hAnsi="Times New Roman" w:cs="Times New Roman"/>
          <w:color w:val="000000"/>
          <w:sz w:val="24"/>
          <w:szCs w:val="24"/>
          <w:lang w:val="x-none"/>
        </w:rPr>
        <w:t xml:space="preserve">   </w:t>
      </w:r>
      <w:r w:rsidR="00862DF3">
        <w:rPr>
          <w:rFonts w:ascii="Times New Roman" w:hAnsi="Times New Roman" w:cs="Times New Roman"/>
          <w:color w:val="000000"/>
          <w:sz w:val="24"/>
          <w:szCs w:val="24"/>
        </w:rPr>
        <w:t>r</w:t>
      </w:r>
      <w:r w:rsidR="00C87A4F">
        <w:rPr>
          <w:rFonts w:ascii="Times New Roman" w:hAnsi="Times New Roman" w:cs="Times New Roman"/>
          <w:color w:val="000000"/>
          <w:sz w:val="24"/>
          <w:szCs w:val="24"/>
        </w:rPr>
        <w:t>)</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platformă de tranzacţionare</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xml:space="preserve">- sistem informatic stabilit şi menţinut de </w:t>
      </w:r>
      <w:r w:rsidR="00492AC3" w:rsidRPr="00796973">
        <w:rPr>
          <w:rFonts w:ascii="Times New Roman" w:hAnsi="Times New Roman" w:cs="Times New Roman"/>
          <w:color w:val="000000"/>
          <w:sz w:val="24"/>
          <w:szCs w:val="24"/>
          <w:lang w:val="x-none"/>
        </w:rPr>
        <w:t>operatorul pieţei centralizate a contractelor bilaterale de energie electrică</w:t>
      </w:r>
      <w:r w:rsidRPr="00796973">
        <w:rPr>
          <w:rFonts w:ascii="Times New Roman" w:hAnsi="Times New Roman" w:cs="Times New Roman"/>
          <w:color w:val="000000"/>
          <w:sz w:val="24"/>
          <w:szCs w:val="24"/>
          <w:lang w:val="x-none"/>
        </w:rPr>
        <w:t xml:space="preserve"> în scopul </w:t>
      </w:r>
      <w:r w:rsidRPr="006E327E">
        <w:rPr>
          <w:rFonts w:ascii="Times New Roman" w:hAnsi="Times New Roman" w:cs="Times New Roman"/>
          <w:color w:val="000000"/>
          <w:sz w:val="24"/>
          <w:szCs w:val="24"/>
          <w:lang w:val="x-none"/>
        </w:rPr>
        <w:t>realizării tranzacţiilor pe piaţa centralizată a contractelor bilaterale de energie electrică</w:t>
      </w:r>
      <w:r w:rsidR="00C734C0" w:rsidRPr="006E327E">
        <w:rPr>
          <w:rFonts w:ascii="Times New Roman" w:hAnsi="Times New Roman" w:cs="Times New Roman"/>
          <w:color w:val="000000"/>
          <w:sz w:val="24"/>
          <w:szCs w:val="24"/>
          <w:lang w:val="en-US"/>
        </w:rPr>
        <w:t>;</w:t>
      </w:r>
      <w:r w:rsidRPr="006E327E">
        <w:rPr>
          <w:rFonts w:ascii="Times New Roman" w:hAnsi="Times New Roman" w:cs="Times New Roman"/>
          <w:b/>
          <w:bCs/>
          <w:color w:val="000000"/>
          <w:sz w:val="24"/>
          <w:szCs w:val="24"/>
          <w:lang w:val="x-none"/>
        </w:rPr>
        <w:t xml:space="preserve">   </w:t>
      </w:r>
    </w:p>
    <w:p w14:paraId="3B3D1347" w14:textId="5C83C6DC" w:rsidR="00D97D79" w:rsidRPr="00F234C8" w:rsidRDefault="00D97D79" w:rsidP="00796973">
      <w:pPr>
        <w:autoSpaceDE w:val="0"/>
        <w:autoSpaceDN w:val="0"/>
        <w:adjustRightInd w:val="0"/>
        <w:spacing w:after="0" w:line="360" w:lineRule="auto"/>
        <w:jc w:val="both"/>
        <w:rPr>
          <w:rFonts w:ascii="Times New Roman" w:hAnsi="Times New Roman" w:cs="Times New Roman"/>
          <w:bCs/>
          <w:color w:val="000000"/>
          <w:sz w:val="24"/>
          <w:szCs w:val="24"/>
          <w:lang w:val="en-US"/>
        </w:rPr>
      </w:pPr>
      <w:r w:rsidRPr="006E327E">
        <w:rPr>
          <w:rFonts w:ascii="Times New Roman" w:hAnsi="Times New Roman" w:cs="Times New Roman"/>
          <w:bCs/>
          <w:color w:val="000000"/>
          <w:sz w:val="24"/>
          <w:szCs w:val="24"/>
        </w:rPr>
        <w:t xml:space="preserve">   </w:t>
      </w:r>
      <w:r w:rsidR="00862DF3">
        <w:rPr>
          <w:rFonts w:ascii="Times New Roman" w:hAnsi="Times New Roman" w:cs="Times New Roman"/>
          <w:bCs/>
          <w:color w:val="000000"/>
          <w:sz w:val="24"/>
          <w:szCs w:val="24"/>
        </w:rPr>
        <w:t>s</w:t>
      </w:r>
      <w:r w:rsidRPr="006E327E">
        <w:rPr>
          <w:rFonts w:ascii="Times New Roman" w:hAnsi="Times New Roman" w:cs="Times New Roman"/>
          <w:bCs/>
          <w:color w:val="000000"/>
          <w:sz w:val="24"/>
          <w:szCs w:val="24"/>
        </w:rPr>
        <w:t xml:space="preserve">) </w:t>
      </w:r>
      <w:r w:rsidRPr="006E327E">
        <w:rPr>
          <w:rFonts w:ascii="Times New Roman" w:hAnsi="Times New Roman" w:cs="Times New Roman"/>
          <w:b/>
          <w:bCs/>
          <w:i/>
          <w:color w:val="000000"/>
          <w:sz w:val="24"/>
          <w:szCs w:val="24"/>
        </w:rPr>
        <w:t>produs similar</w:t>
      </w:r>
      <w:r w:rsidRPr="006E327E">
        <w:rPr>
          <w:rFonts w:ascii="Times New Roman" w:hAnsi="Times New Roman" w:cs="Times New Roman"/>
          <w:bCs/>
          <w:color w:val="000000"/>
          <w:sz w:val="24"/>
          <w:szCs w:val="24"/>
        </w:rPr>
        <w:t xml:space="preserve"> – produs </w:t>
      </w:r>
      <w:r w:rsidR="00A42F78" w:rsidRPr="006E327E">
        <w:rPr>
          <w:rFonts w:ascii="Times New Roman" w:hAnsi="Times New Roman" w:cs="Times New Roman"/>
          <w:bCs/>
          <w:color w:val="000000"/>
          <w:sz w:val="24"/>
          <w:szCs w:val="24"/>
        </w:rPr>
        <w:t>disponibil</w:t>
      </w:r>
      <w:r w:rsidR="004F1343" w:rsidRPr="006E327E">
        <w:rPr>
          <w:rFonts w:ascii="Times New Roman" w:hAnsi="Times New Roman" w:cs="Times New Roman"/>
          <w:bCs/>
          <w:color w:val="000000"/>
          <w:sz w:val="24"/>
          <w:szCs w:val="24"/>
        </w:rPr>
        <w:t xml:space="preserve"> pe </w:t>
      </w:r>
      <w:r w:rsidR="00492AC3" w:rsidRPr="00492AC3">
        <w:rPr>
          <w:rFonts w:ascii="Times New Roman" w:hAnsi="Times New Roman" w:cs="Times New Roman"/>
          <w:bCs/>
          <w:color w:val="000000"/>
          <w:sz w:val="24"/>
          <w:szCs w:val="24"/>
        </w:rPr>
        <w:t>piaţa centralizată a contractelor bilaterale de energie electrică prin licitație extinsă și utilizarea produselor care să asigure flexibilitatea tranzacționării</w:t>
      </w:r>
      <w:r w:rsidR="00492AC3">
        <w:rPr>
          <w:rFonts w:ascii="Times New Roman" w:hAnsi="Times New Roman" w:cs="Times New Roman"/>
          <w:bCs/>
          <w:color w:val="000000"/>
          <w:sz w:val="24"/>
          <w:szCs w:val="24"/>
        </w:rPr>
        <w:t>,</w:t>
      </w:r>
      <w:r w:rsidR="00492AC3" w:rsidRPr="00492AC3">
        <w:rPr>
          <w:rFonts w:ascii="Times New Roman" w:hAnsi="Times New Roman" w:cs="Times New Roman"/>
          <w:bCs/>
          <w:color w:val="000000"/>
          <w:sz w:val="24"/>
          <w:szCs w:val="24"/>
        </w:rPr>
        <w:t xml:space="preserve"> </w:t>
      </w:r>
      <w:r w:rsidRPr="006E327E">
        <w:rPr>
          <w:rFonts w:ascii="Times New Roman" w:hAnsi="Times New Roman" w:cs="Times New Roman"/>
          <w:bCs/>
          <w:color w:val="000000"/>
          <w:sz w:val="24"/>
          <w:szCs w:val="24"/>
        </w:rPr>
        <w:t xml:space="preserve">cu o perioadă de livrare egală cu </w:t>
      </w:r>
      <w:r w:rsidR="00557BE4" w:rsidRPr="006E327E">
        <w:rPr>
          <w:rFonts w:ascii="Times New Roman" w:hAnsi="Times New Roman" w:cs="Times New Roman"/>
          <w:bCs/>
          <w:color w:val="000000"/>
          <w:sz w:val="24"/>
          <w:szCs w:val="24"/>
        </w:rPr>
        <w:t>cea</w:t>
      </w:r>
      <w:r w:rsidRPr="006E327E">
        <w:rPr>
          <w:rFonts w:ascii="Times New Roman" w:hAnsi="Times New Roman" w:cs="Times New Roman"/>
          <w:bCs/>
          <w:color w:val="000000"/>
          <w:sz w:val="24"/>
          <w:szCs w:val="24"/>
        </w:rPr>
        <w:t xml:space="preserve"> stabilită </w:t>
      </w:r>
      <w:r w:rsidR="004F1343" w:rsidRPr="006E327E">
        <w:rPr>
          <w:rFonts w:ascii="Times New Roman" w:hAnsi="Times New Roman" w:cs="Times New Roman"/>
          <w:bCs/>
          <w:color w:val="000000"/>
          <w:sz w:val="24"/>
          <w:szCs w:val="24"/>
        </w:rPr>
        <w:t xml:space="preserve">în </w:t>
      </w:r>
      <w:r w:rsidR="00557BE4" w:rsidRPr="006E327E">
        <w:rPr>
          <w:rFonts w:ascii="Times New Roman" w:hAnsi="Times New Roman" w:cs="Times New Roman"/>
          <w:bCs/>
          <w:color w:val="000000"/>
          <w:sz w:val="24"/>
          <w:szCs w:val="24"/>
        </w:rPr>
        <w:t>contractul</w:t>
      </w:r>
      <w:r w:rsidR="00AE2A8A" w:rsidRPr="006E327E">
        <w:rPr>
          <w:rFonts w:ascii="Times New Roman" w:hAnsi="Times New Roman" w:cs="Times New Roman"/>
          <w:bCs/>
          <w:color w:val="000000"/>
          <w:sz w:val="24"/>
          <w:szCs w:val="24"/>
        </w:rPr>
        <w:t xml:space="preserve"> încheiat </w:t>
      </w:r>
      <w:r w:rsidR="00710B3E" w:rsidRPr="006E327E">
        <w:rPr>
          <w:rFonts w:ascii="Times New Roman" w:hAnsi="Times New Roman" w:cs="Times New Roman"/>
          <w:bCs/>
          <w:color w:val="000000"/>
          <w:sz w:val="24"/>
          <w:szCs w:val="24"/>
        </w:rPr>
        <w:t xml:space="preserve">pe </w:t>
      </w:r>
      <w:r w:rsidR="009C4342" w:rsidRPr="006E327E">
        <w:rPr>
          <w:rFonts w:ascii="Times New Roman" w:hAnsi="Times New Roman" w:cs="Times New Roman"/>
          <w:bCs/>
          <w:color w:val="000000"/>
          <w:sz w:val="24"/>
          <w:szCs w:val="24"/>
        </w:rPr>
        <w:t>această piață</w:t>
      </w:r>
      <w:r w:rsidR="00A42F78" w:rsidRPr="006E327E">
        <w:rPr>
          <w:rFonts w:ascii="Times New Roman" w:hAnsi="Times New Roman" w:cs="Times New Roman"/>
          <w:bCs/>
          <w:color w:val="000000"/>
          <w:sz w:val="24"/>
          <w:szCs w:val="24"/>
        </w:rPr>
        <w:t xml:space="preserve">, sau, dacă </w:t>
      </w:r>
      <w:r w:rsidR="00B77A50" w:rsidRPr="006E327E">
        <w:rPr>
          <w:rFonts w:ascii="Times New Roman" w:hAnsi="Times New Roman" w:cs="Times New Roman"/>
          <w:bCs/>
          <w:color w:val="000000"/>
          <w:sz w:val="24"/>
          <w:szCs w:val="24"/>
        </w:rPr>
        <w:t>un astfel de produs</w:t>
      </w:r>
      <w:r w:rsidR="00557BE4" w:rsidRPr="006E327E">
        <w:rPr>
          <w:rFonts w:ascii="Times New Roman" w:hAnsi="Times New Roman" w:cs="Times New Roman"/>
          <w:bCs/>
          <w:color w:val="000000"/>
          <w:sz w:val="24"/>
          <w:szCs w:val="24"/>
        </w:rPr>
        <w:t xml:space="preserve"> nu </w:t>
      </w:r>
      <w:r w:rsidR="00A42F78" w:rsidRPr="006E327E">
        <w:rPr>
          <w:rFonts w:ascii="Times New Roman" w:hAnsi="Times New Roman" w:cs="Times New Roman"/>
          <w:bCs/>
          <w:color w:val="000000"/>
          <w:sz w:val="24"/>
          <w:szCs w:val="24"/>
        </w:rPr>
        <w:t>a</w:t>
      </w:r>
      <w:r w:rsidR="00557BE4" w:rsidRPr="006E327E">
        <w:rPr>
          <w:rFonts w:ascii="Times New Roman" w:hAnsi="Times New Roman" w:cs="Times New Roman"/>
          <w:bCs/>
          <w:color w:val="000000"/>
          <w:sz w:val="24"/>
          <w:szCs w:val="24"/>
        </w:rPr>
        <w:t xml:space="preserve"> fost</w:t>
      </w:r>
      <w:r w:rsidR="00A42F78" w:rsidRPr="006E327E">
        <w:rPr>
          <w:rFonts w:ascii="Times New Roman" w:hAnsi="Times New Roman" w:cs="Times New Roman"/>
          <w:bCs/>
          <w:color w:val="000000"/>
          <w:sz w:val="24"/>
          <w:szCs w:val="24"/>
        </w:rPr>
        <w:t xml:space="preserve"> tranzacțio</w:t>
      </w:r>
      <w:r w:rsidR="00557BE4" w:rsidRPr="006E327E">
        <w:rPr>
          <w:rFonts w:ascii="Times New Roman" w:hAnsi="Times New Roman" w:cs="Times New Roman"/>
          <w:bCs/>
          <w:color w:val="000000"/>
          <w:sz w:val="24"/>
          <w:szCs w:val="24"/>
        </w:rPr>
        <w:t>nat în ultimele 12 luni</w:t>
      </w:r>
      <w:r w:rsidR="00B77A50" w:rsidRPr="006E327E">
        <w:rPr>
          <w:rFonts w:ascii="Times New Roman" w:hAnsi="Times New Roman" w:cs="Times New Roman"/>
          <w:bCs/>
          <w:color w:val="000000"/>
          <w:sz w:val="24"/>
          <w:szCs w:val="24"/>
        </w:rPr>
        <w:t xml:space="preserve"> față de momentul de referință</w:t>
      </w:r>
      <w:r w:rsidR="00557BE4" w:rsidRPr="006E327E">
        <w:rPr>
          <w:rFonts w:ascii="Times New Roman" w:hAnsi="Times New Roman" w:cs="Times New Roman"/>
          <w:bCs/>
          <w:color w:val="000000"/>
          <w:sz w:val="24"/>
          <w:szCs w:val="24"/>
        </w:rPr>
        <w:t>, cu un produs disponibil</w:t>
      </w:r>
      <w:r w:rsidR="00C80392" w:rsidRPr="006E327E">
        <w:rPr>
          <w:rFonts w:ascii="Times New Roman" w:hAnsi="Times New Roman" w:cs="Times New Roman"/>
          <w:bCs/>
          <w:color w:val="000000"/>
          <w:sz w:val="24"/>
          <w:szCs w:val="24"/>
        </w:rPr>
        <w:t>/combinație de produse disponibile</w:t>
      </w:r>
      <w:r w:rsidR="00557BE4" w:rsidRPr="006E327E">
        <w:rPr>
          <w:rFonts w:ascii="Times New Roman" w:hAnsi="Times New Roman" w:cs="Times New Roman"/>
          <w:bCs/>
          <w:color w:val="000000"/>
          <w:sz w:val="24"/>
          <w:szCs w:val="24"/>
        </w:rPr>
        <w:t xml:space="preserve"> </w:t>
      </w:r>
      <w:r w:rsidR="00BB1021" w:rsidRPr="006E327E">
        <w:rPr>
          <w:rFonts w:ascii="Times New Roman" w:hAnsi="Times New Roman" w:cs="Times New Roman"/>
          <w:bCs/>
          <w:color w:val="000000"/>
          <w:sz w:val="24"/>
          <w:szCs w:val="24"/>
        </w:rPr>
        <w:t>care să echivaleze perioad</w:t>
      </w:r>
      <w:r w:rsidR="006D7206" w:rsidRPr="006E327E">
        <w:rPr>
          <w:rFonts w:ascii="Times New Roman" w:hAnsi="Times New Roman" w:cs="Times New Roman"/>
          <w:bCs/>
          <w:color w:val="000000"/>
          <w:sz w:val="24"/>
          <w:szCs w:val="24"/>
        </w:rPr>
        <w:t>a</w:t>
      </w:r>
      <w:r w:rsidR="00BB1021" w:rsidRPr="006E327E">
        <w:rPr>
          <w:rFonts w:ascii="Times New Roman" w:hAnsi="Times New Roman" w:cs="Times New Roman"/>
          <w:bCs/>
          <w:color w:val="000000"/>
          <w:sz w:val="24"/>
          <w:szCs w:val="24"/>
        </w:rPr>
        <w:t xml:space="preserve"> de livrare a produsului aferent contractului încheiat pe </w:t>
      </w:r>
      <w:r w:rsidR="00492AC3" w:rsidRPr="00492AC3">
        <w:rPr>
          <w:rFonts w:ascii="Times New Roman" w:hAnsi="Times New Roman" w:cs="Times New Roman"/>
          <w:bCs/>
          <w:color w:val="000000"/>
          <w:sz w:val="24"/>
          <w:szCs w:val="24"/>
        </w:rPr>
        <w:t>piaţa centralizată a contractelor bilaterale de energie electrică prin licitație extinsă și utilizarea produselor care să asigure flexibilitatea tranzacționării</w:t>
      </w:r>
      <w:r w:rsidR="00BB1021" w:rsidRPr="006E327E">
        <w:rPr>
          <w:rFonts w:ascii="Times New Roman" w:hAnsi="Times New Roman" w:cs="Times New Roman"/>
          <w:bCs/>
          <w:color w:val="000000"/>
          <w:sz w:val="24"/>
          <w:szCs w:val="24"/>
        </w:rPr>
        <w:t xml:space="preserve">, </w:t>
      </w:r>
      <w:r w:rsidR="00557BE4" w:rsidRPr="006E327E">
        <w:rPr>
          <w:rFonts w:ascii="Times New Roman" w:hAnsi="Times New Roman" w:cs="Times New Roman"/>
          <w:bCs/>
          <w:color w:val="000000"/>
          <w:sz w:val="24"/>
          <w:szCs w:val="24"/>
        </w:rPr>
        <w:t>pe</w:t>
      </w:r>
      <w:r w:rsidR="00D5361A" w:rsidRPr="006E327E">
        <w:rPr>
          <w:rFonts w:ascii="Times New Roman" w:hAnsi="Times New Roman" w:cs="Times New Roman"/>
          <w:bCs/>
          <w:color w:val="000000"/>
          <w:sz w:val="24"/>
          <w:szCs w:val="24"/>
        </w:rPr>
        <w:t xml:space="preserve"> orice </w:t>
      </w:r>
      <w:r w:rsidR="00C80392" w:rsidRPr="006E327E">
        <w:rPr>
          <w:rFonts w:ascii="Times New Roman" w:hAnsi="Times New Roman" w:cs="Times New Roman"/>
          <w:bCs/>
          <w:color w:val="000000"/>
          <w:sz w:val="24"/>
          <w:szCs w:val="24"/>
        </w:rPr>
        <w:t xml:space="preserve">altă </w:t>
      </w:r>
      <w:r w:rsidR="00710B3E" w:rsidRPr="006E327E">
        <w:rPr>
          <w:rFonts w:ascii="Times New Roman" w:hAnsi="Times New Roman" w:cs="Times New Roman"/>
          <w:bCs/>
          <w:color w:val="000000"/>
          <w:sz w:val="24"/>
          <w:szCs w:val="24"/>
        </w:rPr>
        <w:t>piață</w:t>
      </w:r>
      <w:r w:rsidR="00C80392" w:rsidRPr="006E327E">
        <w:rPr>
          <w:rFonts w:ascii="Times New Roman" w:hAnsi="Times New Roman" w:cs="Times New Roman"/>
          <w:bCs/>
          <w:color w:val="000000"/>
          <w:sz w:val="24"/>
          <w:szCs w:val="24"/>
        </w:rPr>
        <w:t xml:space="preserve"> concurențială</w:t>
      </w:r>
      <w:r w:rsidR="00557BE4" w:rsidRPr="006E327E">
        <w:rPr>
          <w:rFonts w:ascii="Times New Roman" w:hAnsi="Times New Roman" w:cs="Times New Roman"/>
          <w:bCs/>
          <w:color w:val="000000"/>
          <w:sz w:val="24"/>
          <w:szCs w:val="24"/>
        </w:rPr>
        <w:t xml:space="preserve"> </w:t>
      </w:r>
      <w:r w:rsidR="00C80392" w:rsidRPr="006E327E">
        <w:rPr>
          <w:rFonts w:ascii="Times New Roman" w:hAnsi="Times New Roman" w:cs="Times New Roman"/>
          <w:bCs/>
          <w:color w:val="000000"/>
          <w:sz w:val="24"/>
          <w:szCs w:val="24"/>
        </w:rPr>
        <w:t xml:space="preserve">organizată de </w:t>
      </w:r>
      <w:r w:rsidR="00492AC3" w:rsidRPr="00796973">
        <w:rPr>
          <w:rFonts w:ascii="Times New Roman" w:hAnsi="Times New Roman" w:cs="Times New Roman"/>
          <w:color w:val="000000"/>
          <w:sz w:val="24"/>
          <w:szCs w:val="24"/>
          <w:lang w:val="x-none"/>
        </w:rPr>
        <w:t>operatorul pieţei centralizate a contractelor bilaterale de energie electrică</w:t>
      </w:r>
      <w:r w:rsidR="00F234C8">
        <w:rPr>
          <w:rFonts w:ascii="Times New Roman" w:hAnsi="Times New Roman" w:cs="Times New Roman"/>
          <w:bCs/>
          <w:color w:val="000000"/>
          <w:sz w:val="24"/>
          <w:szCs w:val="24"/>
          <w:lang w:val="en-US"/>
        </w:rPr>
        <w:t>;</w:t>
      </w:r>
    </w:p>
    <w:p w14:paraId="4007D222" w14:textId="092035DF"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5 - </w:t>
      </w:r>
      <w:r w:rsidRPr="00796973">
        <w:rPr>
          <w:rFonts w:ascii="Times New Roman" w:hAnsi="Times New Roman" w:cs="Times New Roman"/>
          <w:color w:val="000000"/>
          <w:sz w:val="24"/>
          <w:szCs w:val="24"/>
          <w:lang w:val="x-none"/>
        </w:rPr>
        <w:t xml:space="preserve">Abrevierile utilizate în cadrul </w:t>
      </w:r>
      <w:r w:rsidR="00BA22D5" w:rsidRPr="00796973">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 xml:space="preserve"> au următoarele semnificaţii:</w:t>
      </w:r>
    </w:p>
    <w:p w14:paraId="07153D51"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w:t>
      </w:r>
      <w:r w:rsidRPr="00796973">
        <w:rPr>
          <w:rFonts w:ascii="Times New Roman" w:hAnsi="Times New Roman" w:cs="Times New Roman"/>
          <w:b/>
          <w:bCs/>
          <w:i/>
          <w:iCs/>
          <w:color w:val="000000"/>
          <w:sz w:val="24"/>
          <w:szCs w:val="24"/>
          <w:lang w:val="x-none"/>
        </w:rPr>
        <w:t>ANRE</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Autoritatea Naţională de Reglementare în Domeniul Energiei;</w:t>
      </w:r>
    </w:p>
    <w:p w14:paraId="54DE1388" w14:textId="1FC25E5D"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w:t>
      </w:r>
      <w:r w:rsidRPr="00796973">
        <w:rPr>
          <w:rFonts w:ascii="Times New Roman" w:hAnsi="Times New Roman" w:cs="Times New Roman"/>
          <w:b/>
          <w:bCs/>
          <w:i/>
          <w:iCs/>
          <w:color w:val="000000"/>
          <w:sz w:val="24"/>
          <w:szCs w:val="24"/>
          <w:lang w:val="x-none"/>
        </w:rPr>
        <w:t>OPCCB</w:t>
      </w:r>
      <w:r w:rsidRPr="00796973">
        <w:rPr>
          <w:rFonts w:ascii="Times New Roman" w:hAnsi="Times New Roman" w:cs="Times New Roman"/>
          <w:i/>
          <w:iCs/>
          <w:color w:val="000000"/>
          <w:sz w:val="24"/>
          <w:szCs w:val="24"/>
          <w:lang w:val="x-none"/>
        </w:rPr>
        <w:t xml:space="preserve"> </w:t>
      </w:r>
      <w:r w:rsidR="00492AC3">
        <w:rPr>
          <w:rFonts w:ascii="Times New Roman" w:hAnsi="Times New Roman" w:cs="Times New Roman"/>
          <w:color w:val="000000"/>
          <w:sz w:val="24"/>
          <w:szCs w:val="24"/>
          <w:lang w:val="x-none"/>
        </w:rPr>
        <w:t>- O</w:t>
      </w:r>
      <w:r w:rsidRPr="00796973">
        <w:rPr>
          <w:rFonts w:ascii="Times New Roman" w:hAnsi="Times New Roman" w:cs="Times New Roman"/>
          <w:color w:val="000000"/>
          <w:sz w:val="24"/>
          <w:szCs w:val="24"/>
          <w:lang w:val="x-none"/>
        </w:rPr>
        <w:t>peratorul pieţei centralizate a contractelor bilaterale de energie electrică;</w:t>
      </w:r>
    </w:p>
    <w:p w14:paraId="248E93A1" w14:textId="2776BA36" w:rsidR="00BE62F8" w:rsidRPr="00796973" w:rsidRDefault="00BE62F8"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c) </w:t>
      </w:r>
      <w:r w:rsidRPr="00796973">
        <w:rPr>
          <w:rFonts w:ascii="Times New Roman" w:hAnsi="Times New Roman" w:cs="Times New Roman"/>
          <w:b/>
          <w:i/>
          <w:color w:val="000000"/>
          <w:sz w:val="24"/>
          <w:szCs w:val="24"/>
          <w:lang w:val="x-none"/>
        </w:rPr>
        <w:t>OPCOM</w:t>
      </w:r>
      <w:r w:rsidRPr="00796973">
        <w:rPr>
          <w:rFonts w:ascii="Times New Roman" w:hAnsi="Times New Roman" w:cs="Times New Roman"/>
          <w:color w:val="000000"/>
          <w:sz w:val="24"/>
          <w:szCs w:val="24"/>
          <w:lang w:val="x-none"/>
        </w:rPr>
        <w:t xml:space="preserve"> - </w:t>
      </w:r>
      <w:r w:rsidR="00805C9C" w:rsidRPr="00796973">
        <w:rPr>
          <w:rFonts w:ascii="Times New Roman" w:hAnsi="Times New Roman" w:cs="Times New Roman"/>
          <w:color w:val="000000"/>
          <w:sz w:val="24"/>
          <w:szCs w:val="24"/>
          <w:shd w:val="clear" w:color="auto" w:fill="FFFFFF"/>
        </w:rPr>
        <w:t>Societatea Operatorul Pieței de Energie Electrică și Gaze Naturale “OPCOM” S.A. </w:t>
      </w:r>
    </w:p>
    <w:p w14:paraId="66A030B4" w14:textId="31A4BC19" w:rsidR="00623E03" w:rsidRPr="00796973" w:rsidRDefault="00BE62F8"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d</w:t>
      </w:r>
      <w:r w:rsidR="00623E03" w:rsidRPr="00796973">
        <w:rPr>
          <w:rFonts w:ascii="Times New Roman" w:hAnsi="Times New Roman" w:cs="Times New Roman"/>
          <w:color w:val="000000"/>
          <w:sz w:val="24"/>
          <w:szCs w:val="24"/>
          <w:lang w:val="x-none"/>
        </w:rPr>
        <w:t xml:space="preserve">) </w:t>
      </w:r>
      <w:r w:rsidR="00623E03" w:rsidRPr="00796973">
        <w:rPr>
          <w:rFonts w:ascii="Times New Roman" w:hAnsi="Times New Roman" w:cs="Times New Roman"/>
          <w:b/>
          <w:bCs/>
          <w:i/>
          <w:iCs/>
          <w:color w:val="000000"/>
          <w:sz w:val="24"/>
          <w:szCs w:val="24"/>
          <w:lang w:val="x-none"/>
        </w:rPr>
        <w:t>PCCB</w:t>
      </w:r>
      <w:r w:rsidR="00623E03" w:rsidRPr="00796973">
        <w:rPr>
          <w:rFonts w:ascii="Times New Roman" w:hAnsi="Times New Roman" w:cs="Times New Roman"/>
          <w:i/>
          <w:iCs/>
          <w:color w:val="000000"/>
          <w:sz w:val="24"/>
          <w:szCs w:val="24"/>
          <w:lang w:val="x-none"/>
        </w:rPr>
        <w:t xml:space="preserve"> </w:t>
      </w:r>
      <w:r w:rsidR="00623E03" w:rsidRPr="00796973">
        <w:rPr>
          <w:rFonts w:ascii="Times New Roman" w:hAnsi="Times New Roman" w:cs="Times New Roman"/>
          <w:color w:val="000000"/>
          <w:sz w:val="24"/>
          <w:szCs w:val="24"/>
          <w:lang w:val="x-none"/>
        </w:rPr>
        <w:t>- piaţa centralizată a contractelor bilaterale de energie electrică;</w:t>
      </w:r>
    </w:p>
    <w:p w14:paraId="2A79639A" w14:textId="788E581C" w:rsidR="00623E03" w:rsidRPr="00796973" w:rsidRDefault="00BE62F8"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Pr="00CC36D1">
        <w:rPr>
          <w:rFonts w:ascii="Times New Roman" w:hAnsi="Times New Roman" w:cs="Times New Roman"/>
          <w:color w:val="000000"/>
          <w:sz w:val="24"/>
          <w:szCs w:val="24"/>
          <w:lang w:val="x-none"/>
        </w:rPr>
        <w:t>e</w:t>
      </w:r>
      <w:r w:rsidR="00623E03" w:rsidRPr="00CC36D1">
        <w:rPr>
          <w:rFonts w:ascii="Times New Roman" w:hAnsi="Times New Roman" w:cs="Times New Roman"/>
          <w:color w:val="000000"/>
          <w:sz w:val="24"/>
          <w:szCs w:val="24"/>
          <w:lang w:val="x-none"/>
        </w:rPr>
        <w:t xml:space="preserve">) </w:t>
      </w:r>
      <w:r w:rsidR="00796973" w:rsidRPr="00CC36D1">
        <w:rPr>
          <w:rFonts w:ascii="Times New Roman" w:hAnsi="Times New Roman" w:cs="Times New Roman"/>
          <w:b/>
          <w:bCs/>
          <w:i/>
          <w:iCs/>
          <w:color w:val="000000"/>
          <w:sz w:val="24"/>
          <w:szCs w:val="24"/>
          <w:lang w:val="x-none"/>
        </w:rPr>
        <w:t>PCCB-LE-flex</w:t>
      </w:r>
      <w:r w:rsidR="00380C09" w:rsidRPr="00CC36D1">
        <w:rPr>
          <w:rFonts w:ascii="Times New Roman" w:hAnsi="Times New Roman" w:cs="Times New Roman"/>
          <w:i/>
          <w:iCs/>
          <w:color w:val="000000"/>
          <w:sz w:val="24"/>
          <w:szCs w:val="24"/>
          <w:lang w:val="x-none"/>
        </w:rPr>
        <w:t xml:space="preserve"> </w:t>
      </w:r>
      <w:r w:rsidR="00623E03" w:rsidRPr="00CC36D1">
        <w:rPr>
          <w:rFonts w:ascii="Times New Roman" w:hAnsi="Times New Roman" w:cs="Times New Roman"/>
          <w:color w:val="000000"/>
          <w:sz w:val="24"/>
          <w:szCs w:val="24"/>
          <w:lang w:val="x-none"/>
        </w:rPr>
        <w:t>- modalitate</w:t>
      </w:r>
      <w:r w:rsidR="00623E03" w:rsidRPr="00796973">
        <w:rPr>
          <w:rFonts w:ascii="Times New Roman" w:hAnsi="Times New Roman" w:cs="Times New Roman"/>
          <w:color w:val="000000"/>
          <w:sz w:val="24"/>
          <w:szCs w:val="24"/>
          <w:lang w:val="x-none"/>
        </w:rPr>
        <w:t xml:space="preserve"> de tranzacţionare pe </w:t>
      </w:r>
      <w:r w:rsidR="00C343CF" w:rsidRPr="00796973">
        <w:rPr>
          <w:rFonts w:ascii="Times New Roman" w:hAnsi="Times New Roman" w:cs="Times New Roman"/>
          <w:color w:val="000000"/>
          <w:sz w:val="24"/>
          <w:szCs w:val="24"/>
        </w:rPr>
        <w:t>PCCB</w:t>
      </w:r>
      <w:r w:rsidR="00623E03" w:rsidRPr="00796973">
        <w:rPr>
          <w:rFonts w:ascii="Times New Roman" w:hAnsi="Times New Roman" w:cs="Times New Roman"/>
          <w:color w:val="000000"/>
          <w:sz w:val="24"/>
          <w:szCs w:val="24"/>
          <w:lang w:val="x-none"/>
        </w:rPr>
        <w:t xml:space="preserve"> conform căreia contractele sunt atribuite prin licitaţie extinsă,</w:t>
      </w:r>
      <w:r w:rsidR="00380C09" w:rsidRPr="00796973">
        <w:rPr>
          <w:rFonts w:ascii="Times New Roman" w:hAnsi="Times New Roman" w:cs="Times New Roman"/>
          <w:color w:val="000000"/>
          <w:sz w:val="24"/>
          <w:szCs w:val="24"/>
        </w:rPr>
        <w:t xml:space="preserve"> </w:t>
      </w:r>
      <w:r w:rsidR="002B4E92" w:rsidRPr="00796973">
        <w:rPr>
          <w:rFonts w:ascii="Times New Roman" w:hAnsi="Times New Roman" w:cs="Times New Roman"/>
          <w:color w:val="000000"/>
          <w:sz w:val="24"/>
          <w:szCs w:val="24"/>
        </w:rPr>
        <w:t xml:space="preserve">cu posibilitatea existenței mai multor ofertanți de ambele părți și </w:t>
      </w:r>
      <w:r w:rsidR="00D8043D" w:rsidRPr="00796973">
        <w:rPr>
          <w:rFonts w:ascii="Times New Roman" w:hAnsi="Times New Roman" w:cs="Times New Roman"/>
          <w:color w:val="000000"/>
          <w:sz w:val="24"/>
          <w:szCs w:val="24"/>
        </w:rPr>
        <w:t>a</w:t>
      </w:r>
      <w:r w:rsidR="00380C09" w:rsidRPr="00796973">
        <w:rPr>
          <w:rFonts w:ascii="Times New Roman" w:hAnsi="Times New Roman" w:cs="Times New Roman"/>
          <w:color w:val="000000"/>
          <w:sz w:val="24"/>
          <w:szCs w:val="24"/>
        </w:rPr>
        <w:t xml:space="preserve"> utiliz</w:t>
      </w:r>
      <w:r w:rsidR="00F930F1" w:rsidRPr="00796973">
        <w:rPr>
          <w:rFonts w:ascii="Times New Roman" w:hAnsi="Times New Roman" w:cs="Times New Roman"/>
          <w:color w:val="000000"/>
          <w:sz w:val="24"/>
          <w:szCs w:val="24"/>
        </w:rPr>
        <w:t>ării unor</w:t>
      </w:r>
      <w:r w:rsidR="00380C09" w:rsidRPr="00796973">
        <w:rPr>
          <w:rFonts w:ascii="Times New Roman" w:hAnsi="Times New Roman" w:cs="Times New Roman"/>
          <w:color w:val="000000"/>
          <w:sz w:val="24"/>
          <w:szCs w:val="24"/>
        </w:rPr>
        <w:t xml:space="preserve"> produse care să asigure flexibilitate</w:t>
      </w:r>
      <w:r w:rsidR="00746982" w:rsidRPr="00796973">
        <w:rPr>
          <w:rFonts w:ascii="Times New Roman" w:hAnsi="Times New Roman" w:cs="Times New Roman"/>
          <w:color w:val="000000"/>
          <w:sz w:val="24"/>
          <w:szCs w:val="24"/>
        </w:rPr>
        <w:t>a tranzacționării</w:t>
      </w:r>
      <w:r w:rsidR="00623E03" w:rsidRPr="00796973">
        <w:rPr>
          <w:rFonts w:ascii="Times New Roman" w:hAnsi="Times New Roman" w:cs="Times New Roman"/>
          <w:color w:val="000000"/>
          <w:sz w:val="24"/>
          <w:szCs w:val="24"/>
          <w:lang w:val="x-none"/>
        </w:rPr>
        <w:t>;</w:t>
      </w:r>
    </w:p>
    <w:p w14:paraId="0DEEC83D" w14:textId="5D8686EF"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lastRenderedPageBreak/>
        <w:t xml:space="preserve">    </w:t>
      </w:r>
      <w:r w:rsidR="00BE62F8" w:rsidRPr="00796973">
        <w:rPr>
          <w:rFonts w:ascii="Times New Roman" w:hAnsi="Times New Roman" w:cs="Times New Roman"/>
          <w:color w:val="000000"/>
          <w:sz w:val="24"/>
          <w:szCs w:val="24"/>
        </w:rPr>
        <w:t>f</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Regulament</w:t>
      </w:r>
      <w:r w:rsidRPr="00796973">
        <w:rPr>
          <w:rFonts w:ascii="Times New Roman" w:hAnsi="Times New Roman" w:cs="Times New Roman"/>
          <w:i/>
          <w:iCs/>
          <w:color w:val="000000"/>
          <w:sz w:val="24"/>
          <w:szCs w:val="24"/>
          <w:lang w:val="x-none"/>
        </w:rPr>
        <w:t xml:space="preserve"> </w:t>
      </w:r>
      <w:r w:rsidR="00746982" w:rsidRPr="00796973">
        <w:rPr>
          <w:rFonts w:ascii="Times New Roman" w:hAnsi="Times New Roman" w:cs="Times New Roman"/>
          <w:color w:val="000000"/>
          <w:sz w:val="24"/>
          <w:szCs w:val="24"/>
          <w:lang w:val="x-none"/>
        </w:rPr>
        <w:t>–</w:t>
      </w:r>
      <w:r w:rsidRPr="00796973">
        <w:rPr>
          <w:rFonts w:ascii="Times New Roman" w:hAnsi="Times New Roman" w:cs="Times New Roman"/>
          <w:color w:val="000000"/>
          <w:sz w:val="24"/>
          <w:szCs w:val="24"/>
          <w:lang w:val="x-none"/>
        </w:rPr>
        <w:t xml:space="preserve"> </w:t>
      </w:r>
      <w:r w:rsidR="00151B31">
        <w:rPr>
          <w:rFonts w:ascii="Times New Roman" w:hAnsi="Times New Roman" w:cs="Times New Roman"/>
          <w:color w:val="000000"/>
          <w:sz w:val="24"/>
          <w:szCs w:val="24"/>
        </w:rPr>
        <w:t>R</w:t>
      </w:r>
      <w:r w:rsidR="00746982" w:rsidRPr="00796973">
        <w:rPr>
          <w:rFonts w:ascii="Times New Roman" w:hAnsi="Times New Roman" w:cs="Times New Roman"/>
          <w:color w:val="000000"/>
          <w:sz w:val="24"/>
          <w:szCs w:val="24"/>
        </w:rPr>
        <w:t xml:space="preserve">egulamentul privind </w:t>
      </w:r>
      <w:r w:rsidR="00746982" w:rsidRPr="00796973">
        <w:rPr>
          <w:rFonts w:ascii="Times New Roman" w:hAnsi="Times New Roman" w:cs="Times New Roman"/>
          <w:sz w:val="24"/>
          <w:szCs w:val="24"/>
          <w:lang w:val="pt-BR"/>
        </w:rPr>
        <w:t>modali</w:t>
      </w:r>
      <w:r w:rsidR="00746982" w:rsidRPr="00796973">
        <w:rPr>
          <w:rFonts w:ascii="Times New Roman" w:hAnsi="Times New Roman" w:cs="Times New Roman"/>
          <w:sz w:val="24"/>
          <w:szCs w:val="24"/>
        </w:rPr>
        <w:t>tatea</w:t>
      </w:r>
      <w:r w:rsidR="00746982" w:rsidRPr="00796973">
        <w:rPr>
          <w:rFonts w:ascii="Times New Roman" w:hAnsi="Times New Roman" w:cs="Times New Roman"/>
          <w:sz w:val="24"/>
          <w:szCs w:val="24"/>
          <w:lang w:val="pt-BR"/>
        </w:rPr>
        <w:t xml:space="preserve"> de încheiere a contractelor bilaterale de energie electrică prin </w:t>
      </w:r>
      <w:r w:rsidR="00CC36D1">
        <w:rPr>
          <w:rFonts w:ascii="Times New Roman" w:hAnsi="Times New Roman" w:cs="Times New Roman"/>
          <w:sz w:val="24"/>
          <w:szCs w:val="24"/>
          <w:lang w:val="pt-BR"/>
        </w:rPr>
        <w:t xml:space="preserve">licitație extinsă și </w:t>
      </w:r>
      <w:r w:rsidR="00746982" w:rsidRPr="00796973">
        <w:rPr>
          <w:rFonts w:ascii="Times New Roman" w:hAnsi="Times New Roman" w:cs="Times New Roman"/>
          <w:sz w:val="24"/>
          <w:szCs w:val="24"/>
          <w:lang w:val="pt-BR"/>
        </w:rPr>
        <w:t>utilizarea produselor care să asigure flexibilitatea tranzacționării</w:t>
      </w:r>
      <w:r w:rsidRPr="00796973">
        <w:rPr>
          <w:rFonts w:ascii="Times New Roman" w:hAnsi="Times New Roman" w:cs="Times New Roman"/>
          <w:color w:val="000000"/>
          <w:sz w:val="24"/>
          <w:szCs w:val="24"/>
          <w:lang w:val="x-none"/>
        </w:rPr>
        <w:t>;</w:t>
      </w:r>
    </w:p>
    <w:p w14:paraId="1C8495F8" w14:textId="04F6889D" w:rsidR="00C91E48" w:rsidRPr="007E672E" w:rsidRDefault="00C91E48"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sidRPr="00796973">
        <w:rPr>
          <w:rFonts w:ascii="Times New Roman" w:hAnsi="Times New Roman" w:cs="Times New Roman"/>
          <w:color w:val="000000"/>
          <w:sz w:val="24"/>
          <w:szCs w:val="24"/>
          <w:lang w:val="x-none"/>
        </w:rPr>
        <w:t xml:space="preserve">    </w:t>
      </w:r>
      <w:r w:rsidR="00BE62F8" w:rsidRPr="00796973">
        <w:rPr>
          <w:rFonts w:ascii="Times New Roman" w:hAnsi="Times New Roman" w:cs="Times New Roman"/>
          <w:color w:val="000000"/>
          <w:sz w:val="24"/>
          <w:szCs w:val="24"/>
        </w:rPr>
        <w:t>g</w:t>
      </w:r>
      <w:r w:rsidRPr="00796973">
        <w:rPr>
          <w:rFonts w:ascii="Times New Roman" w:hAnsi="Times New Roman" w:cs="Times New Roman"/>
          <w:color w:val="000000"/>
          <w:sz w:val="24"/>
          <w:szCs w:val="24"/>
        </w:rPr>
        <w:t xml:space="preserve">) </w:t>
      </w:r>
      <w:r w:rsidRPr="00796973">
        <w:rPr>
          <w:rFonts w:ascii="Times New Roman" w:hAnsi="Times New Roman" w:cs="Times New Roman"/>
          <w:b/>
          <w:i/>
          <w:color w:val="000000"/>
          <w:sz w:val="24"/>
          <w:szCs w:val="24"/>
        </w:rPr>
        <w:t>RPUPCD</w:t>
      </w:r>
      <w:r w:rsidRPr="00796973">
        <w:rPr>
          <w:rFonts w:ascii="Times New Roman" w:hAnsi="Times New Roman" w:cs="Times New Roman"/>
          <w:color w:val="000000"/>
          <w:sz w:val="24"/>
          <w:szCs w:val="24"/>
        </w:rPr>
        <w:t xml:space="preserve"> – Regulamentul de programare a unităților de producție și a consumatorilor dispecerizabili</w:t>
      </w:r>
      <w:r w:rsidR="00854314" w:rsidRPr="00796973">
        <w:rPr>
          <w:rFonts w:ascii="Times New Roman" w:hAnsi="Times New Roman" w:cs="Times New Roman"/>
          <w:color w:val="000000"/>
          <w:sz w:val="24"/>
          <w:szCs w:val="24"/>
        </w:rPr>
        <w:t>, cu modific</w:t>
      </w:r>
      <w:r w:rsidR="007E672E">
        <w:rPr>
          <w:rFonts w:ascii="Times New Roman" w:hAnsi="Times New Roman" w:cs="Times New Roman"/>
          <w:color w:val="000000"/>
          <w:sz w:val="24"/>
          <w:szCs w:val="24"/>
        </w:rPr>
        <w:t>ările și completările ulterioare</w:t>
      </w:r>
      <w:r w:rsidR="007E672E">
        <w:rPr>
          <w:rFonts w:ascii="Times New Roman" w:hAnsi="Times New Roman" w:cs="Times New Roman"/>
          <w:color w:val="000000"/>
          <w:sz w:val="24"/>
          <w:szCs w:val="24"/>
          <w:lang w:val="en-US"/>
        </w:rPr>
        <w:t>;</w:t>
      </w:r>
    </w:p>
    <w:p w14:paraId="2579FB59" w14:textId="7F764ACB" w:rsidR="00623E0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BE62F8" w:rsidRPr="00796973">
        <w:rPr>
          <w:rFonts w:ascii="Times New Roman" w:hAnsi="Times New Roman" w:cs="Times New Roman"/>
          <w:color w:val="000000"/>
          <w:sz w:val="24"/>
          <w:szCs w:val="24"/>
        </w:rPr>
        <w:t>h</w:t>
      </w:r>
      <w:r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b/>
          <w:bCs/>
          <w:i/>
          <w:iCs/>
          <w:color w:val="000000"/>
          <w:sz w:val="24"/>
          <w:szCs w:val="24"/>
          <w:lang w:val="x-none"/>
        </w:rPr>
        <w:t>T</w:t>
      </w:r>
      <w:r w:rsidRPr="00796973">
        <w:rPr>
          <w:rFonts w:ascii="Times New Roman" w:hAnsi="Times New Roman" w:cs="Times New Roman"/>
          <w:b/>
          <w:bCs/>
          <w:i/>
          <w:iCs/>
          <w:color w:val="000000"/>
          <w:sz w:val="24"/>
          <w:szCs w:val="24"/>
          <w:vertAlign w:val="subscript"/>
          <w:lang w:val="x-none"/>
        </w:rPr>
        <w:t>G</w:t>
      </w:r>
      <w:r w:rsidRPr="00796973">
        <w:rPr>
          <w:rFonts w:ascii="Times New Roman" w:hAnsi="Times New Roman" w:cs="Times New Roman"/>
          <w:i/>
          <w:iCs/>
          <w:color w:val="000000"/>
          <w:sz w:val="24"/>
          <w:szCs w:val="24"/>
          <w:lang w:val="x-none"/>
        </w:rPr>
        <w:t xml:space="preserve"> </w:t>
      </w:r>
      <w:r w:rsidRPr="00796973">
        <w:rPr>
          <w:rFonts w:ascii="Times New Roman" w:hAnsi="Times New Roman" w:cs="Times New Roman"/>
          <w:color w:val="000000"/>
          <w:sz w:val="24"/>
          <w:szCs w:val="24"/>
          <w:lang w:val="x-none"/>
        </w:rPr>
        <w:t>- componenta tarifului de transport pentru introducere</w:t>
      </w:r>
      <w:r w:rsidR="007E672E">
        <w:rPr>
          <w:rFonts w:ascii="Times New Roman" w:hAnsi="Times New Roman" w:cs="Times New Roman"/>
          <w:color w:val="000000"/>
          <w:sz w:val="24"/>
          <w:szCs w:val="24"/>
          <w:lang w:val="x-none"/>
        </w:rPr>
        <w:t>a de energie electrică în reţea</w:t>
      </w:r>
    </w:p>
    <w:p w14:paraId="78203A8A" w14:textId="20FE98B3" w:rsidR="007E672E" w:rsidRPr="007E672E" w:rsidRDefault="007E672E" w:rsidP="00796973">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 xml:space="preserve">    i) </w:t>
      </w:r>
      <w:r w:rsidRPr="007E672E">
        <w:rPr>
          <w:rFonts w:ascii="Times New Roman" w:hAnsi="Times New Roman" w:cs="Times New Roman"/>
          <w:b/>
          <w:i/>
          <w:color w:val="000000"/>
          <w:sz w:val="24"/>
          <w:szCs w:val="24"/>
          <w:lang w:val="en-US"/>
        </w:rPr>
        <w:t>UE</w:t>
      </w:r>
      <w:r>
        <w:rPr>
          <w:rFonts w:ascii="Times New Roman" w:hAnsi="Times New Roman" w:cs="Times New Roman"/>
          <w:color w:val="000000"/>
          <w:sz w:val="24"/>
          <w:szCs w:val="24"/>
          <w:lang w:val="en-US"/>
        </w:rPr>
        <w:t xml:space="preserve"> – Uniunea European</w:t>
      </w:r>
      <w:r>
        <w:rPr>
          <w:rFonts w:ascii="Times New Roman" w:hAnsi="Times New Roman" w:cs="Times New Roman"/>
          <w:color w:val="000000"/>
          <w:sz w:val="24"/>
          <w:szCs w:val="24"/>
        </w:rPr>
        <w:t>ă</w:t>
      </w:r>
    </w:p>
    <w:p w14:paraId="0B7FC2E2" w14:textId="77777777" w:rsidR="00631207"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796973">
        <w:rPr>
          <w:rFonts w:ascii="Times New Roman" w:hAnsi="Times New Roman" w:cs="Times New Roman"/>
          <w:b/>
          <w:bCs/>
          <w:color w:val="000000"/>
          <w:sz w:val="24"/>
          <w:szCs w:val="24"/>
          <w:lang w:val="x-none"/>
        </w:rPr>
        <w:t xml:space="preserve">    </w:t>
      </w:r>
    </w:p>
    <w:p w14:paraId="7CF5CBBB" w14:textId="3ABC56BA"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796973">
        <w:rPr>
          <w:rFonts w:ascii="Times New Roman" w:hAnsi="Times New Roman" w:cs="Times New Roman"/>
          <w:b/>
          <w:bCs/>
          <w:color w:val="000000"/>
          <w:sz w:val="24"/>
          <w:szCs w:val="24"/>
          <w:lang w:val="x-none"/>
        </w:rPr>
        <w:t>Cap</w:t>
      </w:r>
      <w:r w:rsidR="00D64C09">
        <w:rPr>
          <w:rFonts w:ascii="Times New Roman" w:hAnsi="Times New Roman" w:cs="Times New Roman"/>
          <w:b/>
          <w:bCs/>
          <w:color w:val="000000"/>
          <w:sz w:val="24"/>
          <w:szCs w:val="24"/>
          <w:lang w:val="en-US"/>
        </w:rPr>
        <w:t>itolul</w:t>
      </w:r>
      <w:r w:rsidR="00C21107">
        <w:rPr>
          <w:rFonts w:ascii="Times New Roman" w:hAnsi="Times New Roman" w:cs="Times New Roman"/>
          <w:b/>
          <w:bCs/>
          <w:color w:val="000000"/>
          <w:sz w:val="24"/>
          <w:szCs w:val="24"/>
          <w:lang w:val="x-none"/>
        </w:rPr>
        <w:t xml:space="preserve"> III</w:t>
      </w:r>
      <w:r w:rsidR="00796973">
        <w:rPr>
          <w:rFonts w:ascii="Times New Roman" w:hAnsi="Times New Roman" w:cs="Times New Roman"/>
          <w:b/>
          <w:bCs/>
          <w:color w:val="000000"/>
          <w:sz w:val="24"/>
          <w:szCs w:val="24"/>
          <w:lang w:val="en-US"/>
        </w:rPr>
        <w:t xml:space="preserve"> – </w:t>
      </w:r>
      <w:r w:rsidRPr="00796973">
        <w:rPr>
          <w:rFonts w:ascii="Times New Roman" w:hAnsi="Times New Roman" w:cs="Times New Roman"/>
          <w:b/>
          <w:bCs/>
          <w:color w:val="000000"/>
          <w:sz w:val="24"/>
          <w:szCs w:val="24"/>
          <w:lang w:val="x-none"/>
        </w:rPr>
        <w:t>Reguli generale</w:t>
      </w:r>
    </w:p>
    <w:p w14:paraId="7C95B506"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164E9D32" w14:textId="1F5B79BA"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6 - </w:t>
      </w:r>
      <w:r w:rsidRPr="00796973">
        <w:rPr>
          <w:rFonts w:ascii="Times New Roman" w:hAnsi="Times New Roman" w:cs="Times New Roman"/>
          <w:color w:val="000000"/>
          <w:sz w:val="24"/>
          <w:szCs w:val="24"/>
          <w:lang w:val="x-none"/>
        </w:rPr>
        <w:t xml:space="preserve">OPCCB administrează şi dezvoltă </w:t>
      </w:r>
      <w:r w:rsidR="001E4895" w:rsidRPr="00796973">
        <w:rPr>
          <w:rFonts w:ascii="Times New Roman" w:hAnsi="Times New Roman" w:cs="Times New Roman"/>
          <w:color w:val="000000"/>
          <w:sz w:val="24"/>
          <w:szCs w:val="24"/>
        </w:rPr>
        <w:t xml:space="preserve">PCCB </w:t>
      </w:r>
      <w:r w:rsidRPr="00796973">
        <w:rPr>
          <w:rFonts w:ascii="Times New Roman" w:hAnsi="Times New Roman" w:cs="Times New Roman"/>
          <w:color w:val="000000"/>
          <w:sz w:val="24"/>
          <w:szCs w:val="24"/>
          <w:lang w:val="x-none"/>
        </w:rPr>
        <w:t xml:space="preserve">pe baza principiilor de nediscriminare, transparenţă, caracter public şi centralizat, stabilite de lege, şi </w:t>
      </w:r>
      <w:r w:rsidR="002D7709">
        <w:rPr>
          <w:rFonts w:ascii="Times New Roman" w:hAnsi="Times New Roman" w:cs="Times New Roman"/>
          <w:color w:val="000000"/>
          <w:sz w:val="24"/>
          <w:szCs w:val="24"/>
        </w:rPr>
        <w:t xml:space="preserve">de </w:t>
      </w:r>
      <w:r w:rsidRPr="00796973">
        <w:rPr>
          <w:rFonts w:ascii="Times New Roman" w:hAnsi="Times New Roman" w:cs="Times New Roman"/>
          <w:color w:val="000000"/>
          <w:sz w:val="24"/>
          <w:szCs w:val="24"/>
          <w:lang w:val="x-none"/>
        </w:rPr>
        <w:t>prevederil</w:t>
      </w:r>
      <w:r w:rsidR="002D7709">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 xml:space="preserve">  </w:t>
      </w:r>
      <w:r w:rsidR="00BA22D5" w:rsidRPr="00796973">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00C61164" w:rsidRPr="00796973">
        <w:rPr>
          <w:rFonts w:ascii="Times New Roman" w:hAnsi="Times New Roman" w:cs="Times New Roman"/>
          <w:color w:val="000000"/>
          <w:sz w:val="24"/>
          <w:szCs w:val="24"/>
        </w:rPr>
        <w:t>.</w:t>
      </w:r>
    </w:p>
    <w:p w14:paraId="60F13DEF" w14:textId="195107F7" w:rsidR="00623E03" w:rsidRDefault="00623E03" w:rsidP="00796973">
      <w:pPr>
        <w:autoSpaceDE w:val="0"/>
        <w:autoSpaceDN w:val="0"/>
        <w:adjustRightInd w:val="0"/>
        <w:spacing w:after="0" w:line="360" w:lineRule="auto"/>
        <w:jc w:val="both"/>
        <w:rPr>
          <w:rFonts w:ascii="Times New Roman" w:hAnsi="Times New Roman" w:cs="Times New Roman"/>
          <w:color w:val="000000"/>
          <w:sz w:val="24"/>
          <w:szCs w:val="24"/>
        </w:rPr>
      </w:pPr>
      <w:r w:rsidRPr="00796973">
        <w:rPr>
          <w:rFonts w:ascii="Times New Roman" w:hAnsi="Times New Roman" w:cs="Times New Roman"/>
          <w:b/>
          <w:bCs/>
          <w:color w:val="000000"/>
          <w:sz w:val="24"/>
          <w:szCs w:val="24"/>
          <w:lang w:val="x-none"/>
        </w:rPr>
        <w:t xml:space="preserve">Art. 7 - </w:t>
      </w:r>
      <w:r w:rsidRPr="00796973">
        <w:rPr>
          <w:rFonts w:ascii="Times New Roman" w:hAnsi="Times New Roman" w:cs="Times New Roman"/>
          <w:color w:val="000000"/>
          <w:sz w:val="24"/>
          <w:szCs w:val="24"/>
          <w:lang w:val="x-none"/>
        </w:rPr>
        <w:t xml:space="preserve">Înregistrarea participanţilor la </w:t>
      </w:r>
      <w:r w:rsidR="00796973" w:rsidRPr="00796973">
        <w:rPr>
          <w:rFonts w:ascii="Times New Roman" w:hAnsi="Times New Roman" w:cs="Times New Roman"/>
          <w:color w:val="000000"/>
          <w:sz w:val="24"/>
          <w:szCs w:val="24"/>
        </w:rPr>
        <w:t>PCCB-LE-flex</w:t>
      </w:r>
      <w:r w:rsidRPr="00796973">
        <w:rPr>
          <w:rFonts w:ascii="Times New Roman" w:hAnsi="Times New Roman" w:cs="Times New Roman"/>
          <w:color w:val="000000"/>
          <w:sz w:val="24"/>
          <w:szCs w:val="24"/>
          <w:lang w:val="x-none"/>
        </w:rPr>
        <w:t xml:space="preserve"> se face la solicitarea acestora, adresată OPCCB, conform procedurilor operaţionale specifice şi prin semnarea convenţiei de participare</w:t>
      </w:r>
      <w:r w:rsidR="001E4895" w:rsidRPr="00796973">
        <w:rPr>
          <w:rFonts w:ascii="Times New Roman" w:hAnsi="Times New Roman" w:cs="Times New Roman"/>
          <w:color w:val="000000"/>
          <w:sz w:val="24"/>
          <w:szCs w:val="24"/>
        </w:rPr>
        <w:t xml:space="preserve"> la </w:t>
      </w:r>
      <w:r w:rsidR="00796973" w:rsidRPr="00796973">
        <w:rPr>
          <w:rFonts w:ascii="Times New Roman" w:hAnsi="Times New Roman" w:cs="Times New Roman"/>
          <w:color w:val="000000"/>
          <w:sz w:val="24"/>
          <w:szCs w:val="24"/>
        </w:rPr>
        <w:t>PCCB-LE-flex</w:t>
      </w:r>
      <w:r w:rsidR="001E4895" w:rsidRPr="00796973">
        <w:rPr>
          <w:rFonts w:ascii="Times New Roman" w:hAnsi="Times New Roman" w:cs="Times New Roman"/>
          <w:color w:val="000000"/>
          <w:sz w:val="24"/>
          <w:szCs w:val="24"/>
        </w:rPr>
        <w:t>.</w:t>
      </w:r>
    </w:p>
    <w:p w14:paraId="21E1F190" w14:textId="349E81E4" w:rsidR="00623E03" w:rsidRPr="00624A6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8 - </w:t>
      </w:r>
      <w:r w:rsidRPr="00796973">
        <w:rPr>
          <w:rFonts w:ascii="Times New Roman" w:hAnsi="Times New Roman" w:cs="Times New Roman"/>
          <w:color w:val="000000"/>
          <w:sz w:val="24"/>
          <w:szCs w:val="24"/>
          <w:lang w:val="x-none"/>
        </w:rPr>
        <w:t>OPCCB stabileşte, după parcurgerea unui proces de consultare publică, conţinutul-cadru al convenţi</w:t>
      </w:r>
      <w:r w:rsidR="005F7FB2" w:rsidRPr="00796973">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i de participare la  modalitate</w:t>
      </w:r>
      <w:r w:rsidR="005F7FB2" w:rsidRPr="00796973">
        <w:rPr>
          <w:rFonts w:ascii="Times New Roman" w:hAnsi="Times New Roman" w:cs="Times New Roman"/>
          <w:color w:val="000000"/>
          <w:sz w:val="24"/>
          <w:szCs w:val="24"/>
        </w:rPr>
        <w:t>a</w:t>
      </w:r>
      <w:r w:rsidRPr="00796973">
        <w:rPr>
          <w:rFonts w:ascii="Times New Roman" w:hAnsi="Times New Roman" w:cs="Times New Roman"/>
          <w:color w:val="000000"/>
          <w:sz w:val="24"/>
          <w:szCs w:val="24"/>
          <w:lang w:val="x-none"/>
        </w:rPr>
        <w:t xml:space="preserve"> de tranzacţionare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care cuprinde drepturile şi responsabilităţile reciproce ale OPCCB şi ale fiecărui participa</w:t>
      </w:r>
      <w:r w:rsidR="00984C5F">
        <w:rPr>
          <w:rFonts w:ascii="Times New Roman" w:hAnsi="Times New Roman" w:cs="Times New Roman"/>
          <w:color w:val="000000"/>
          <w:sz w:val="24"/>
          <w:szCs w:val="24"/>
          <w:lang w:val="x-none"/>
        </w:rPr>
        <w:t xml:space="preserve">nt la această piaţă. OPCCB </w:t>
      </w:r>
      <w:r w:rsidRPr="00624A63">
        <w:rPr>
          <w:rFonts w:ascii="Times New Roman" w:hAnsi="Times New Roman" w:cs="Times New Roman"/>
          <w:color w:val="000000"/>
          <w:sz w:val="24"/>
          <w:szCs w:val="24"/>
          <w:lang w:val="x-none"/>
        </w:rPr>
        <w:t>publică convenţi</w:t>
      </w:r>
      <w:r w:rsidR="00984C5F">
        <w:rPr>
          <w:rFonts w:ascii="Times New Roman" w:hAnsi="Times New Roman" w:cs="Times New Roman"/>
          <w:color w:val="000000"/>
          <w:sz w:val="24"/>
          <w:szCs w:val="24"/>
        </w:rPr>
        <w:t>a</w:t>
      </w:r>
      <w:r w:rsidRPr="00624A63">
        <w:rPr>
          <w:rFonts w:ascii="Times New Roman" w:hAnsi="Times New Roman" w:cs="Times New Roman"/>
          <w:color w:val="000000"/>
          <w:sz w:val="24"/>
          <w:szCs w:val="24"/>
          <w:lang w:val="x-none"/>
        </w:rPr>
        <w:t xml:space="preserve"> pe pagina </w:t>
      </w:r>
      <w:r w:rsidR="00984C5F">
        <w:rPr>
          <w:rFonts w:ascii="Times New Roman" w:hAnsi="Times New Roman" w:cs="Times New Roman"/>
          <w:color w:val="000000"/>
          <w:sz w:val="24"/>
          <w:szCs w:val="24"/>
        </w:rPr>
        <w:t>proprie</w:t>
      </w:r>
      <w:r w:rsidRPr="00624A63">
        <w:rPr>
          <w:rFonts w:ascii="Times New Roman" w:hAnsi="Times New Roman" w:cs="Times New Roman"/>
          <w:color w:val="000000"/>
          <w:sz w:val="24"/>
          <w:szCs w:val="24"/>
          <w:lang w:val="x-none"/>
        </w:rPr>
        <w:t xml:space="preserve"> </w:t>
      </w:r>
      <w:r w:rsidR="00140D77" w:rsidRPr="00624A63">
        <w:rPr>
          <w:rFonts w:ascii="Times New Roman" w:hAnsi="Times New Roman" w:cs="Times New Roman"/>
          <w:color w:val="000000"/>
          <w:sz w:val="24"/>
          <w:szCs w:val="24"/>
        </w:rPr>
        <w:t>de internet</w:t>
      </w:r>
      <w:r w:rsidRPr="00624A63">
        <w:rPr>
          <w:rFonts w:ascii="Times New Roman" w:hAnsi="Times New Roman" w:cs="Times New Roman"/>
          <w:color w:val="000000"/>
          <w:sz w:val="24"/>
          <w:szCs w:val="24"/>
          <w:lang w:val="x-none"/>
        </w:rPr>
        <w:t>.</w:t>
      </w:r>
    </w:p>
    <w:p w14:paraId="73FCDED3" w14:textId="33B0DD4D" w:rsidR="00623E03" w:rsidRDefault="00623E03" w:rsidP="00796973">
      <w:pPr>
        <w:autoSpaceDE w:val="0"/>
        <w:autoSpaceDN w:val="0"/>
        <w:adjustRightInd w:val="0"/>
        <w:spacing w:after="0" w:line="360" w:lineRule="auto"/>
        <w:jc w:val="both"/>
        <w:rPr>
          <w:rFonts w:ascii="Times New Roman" w:hAnsi="Times New Roman" w:cs="Times New Roman"/>
          <w:color w:val="000000"/>
          <w:sz w:val="24"/>
          <w:szCs w:val="24"/>
        </w:rPr>
      </w:pPr>
      <w:r w:rsidRPr="00624A63">
        <w:rPr>
          <w:rFonts w:ascii="Times New Roman" w:hAnsi="Times New Roman" w:cs="Times New Roman"/>
          <w:b/>
          <w:bCs/>
          <w:color w:val="000000"/>
          <w:sz w:val="24"/>
          <w:szCs w:val="24"/>
          <w:lang w:val="x-none"/>
        </w:rPr>
        <w:t xml:space="preserve">Art. 9 </w:t>
      </w:r>
      <w:r w:rsidR="0037777A" w:rsidRPr="00624A63">
        <w:rPr>
          <w:rFonts w:ascii="Times New Roman" w:hAnsi="Times New Roman" w:cs="Times New Roman"/>
          <w:bCs/>
          <w:color w:val="000000"/>
          <w:sz w:val="24"/>
          <w:szCs w:val="24"/>
          <w:lang w:val="x-none"/>
        </w:rPr>
        <w:t>–</w:t>
      </w:r>
      <w:r w:rsidRPr="00624A63">
        <w:rPr>
          <w:rFonts w:ascii="Times New Roman" w:hAnsi="Times New Roman" w:cs="Times New Roman"/>
          <w:bCs/>
          <w:color w:val="000000"/>
          <w:sz w:val="24"/>
          <w:szCs w:val="24"/>
          <w:lang w:val="x-none"/>
        </w:rPr>
        <w:t xml:space="preserve"> </w:t>
      </w:r>
      <w:r w:rsidR="0037777A" w:rsidRPr="00624A63">
        <w:rPr>
          <w:rFonts w:ascii="Times New Roman" w:hAnsi="Times New Roman" w:cs="Times New Roman"/>
          <w:bCs/>
          <w:color w:val="000000"/>
          <w:sz w:val="24"/>
          <w:szCs w:val="24"/>
        </w:rPr>
        <w:t>(1)</w:t>
      </w:r>
      <w:r w:rsidR="0037777A" w:rsidRPr="00624A63">
        <w:rPr>
          <w:rFonts w:ascii="Times New Roman" w:hAnsi="Times New Roman" w:cs="Times New Roman"/>
          <w:b/>
          <w:bCs/>
          <w:color w:val="000000"/>
          <w:sz w:val="24"/>
          <w:szCs w:val="24"/>
        </w:rPr>
        <w:t xml:space="preserve"> </w:t>
      </w:r>
      <w:r w:rsidRPr="00624A63">
        <w:rPr>
          <w:rFonts w:ascii="Times New Roman" w:hAnsi="Times New Roman" w:cs="Times New Roman"/>
          <w:color w:val="000000"/>
          <w:sz w:val="24"/>
          <w:szCs w:val="24"/>
          <w:lang w:val="x-none"/>
        </w:rPr>
        <w:t>Participanţii la PCCB</w:t>
      </w:r>
      <w:r w:rsidR="00DB72AB" w:rsidRPr="00624A63">
        <w:rPr>
          <w:rFonts w:ascii="Times New Roman" w:hAnsi="Times New Roman" w:cs="Times New Roman"/>
          <w:color w:val="000000"/>
          <w:sz w:val="24"/>
          <w:szCs w:val="24"/>
        </w:rPr>
        <w:t>-LE-flex</w:t>
      </w:r>
      <w:r w:rsidRPr="00624A63">
        <w:rPr>
          <w:rFonts w:ascii="Times New Roman" w:hAnsi="Times New Roman" w:cs="Times New Roman"/>
          <w:color w:val="000000"/>
          <w:sz w:val="24"/>
          <w:szCs w:val="24"/>
          <w:lang w:val="x-none"/>
        </w:rPr>
        <w:t xml:space="preserve"> au obligaţia</w:t>
      </w:r>
      <w:r w:rsidRPr="00796973">
        <w:rPr>
          <w:rFonts w:ascii="Times New Roman" w:hAnsi="Times New Roman" w:cs="Times New Roman"/>
          <w:color w:val="000000"/>
          <w:sz w:val="24"/>
          <w:szCs w:val="24"/>
          <w:lang w:val="x-none"/>
        </w:rPr>
        <w:t xml:space="preserve"> să plătească OPCCB contravaloarea tarif</w:t>
      </w:r>
      <w:r w:rsidR="00862DF3">
        <w:rPr>
          <w:rFonts w:ascii="Times New Roman" w:hAnsi="Times New Roman" w:cs="Times New Roman"/>
          <w:color w:val="000000"/>
          <w:sz w:val="24"/>
          <w:szCs w:val="24"/>
        </w:rPr>
        <w:t>elor</w:t>
      </w:r>
      <w:r w:rsidRPr="00796973">
        <w:rPr>
          <w:rFonts w:ascii="Times New Roman" w:hAnsi="Times New Roman" w:cs="Times New Roman"/>
          <w:color w:val="000000"/>
          <w:sz w:val="24"/>
          <w:szCs w:val="24"/>
          <w:lang w:val="x-none"/>
        </w:rPr>
        <w:t xml:space="preserve"> aferent</w:t>
      </w:r>
      <w:r w:rsidR="00862DF3">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 xml:space="preserve"> participării</w:t>
      </w:r>
      <w:r w:rsidR="00862DF3">
        <w:rPr>
          <w:rFonts w:ascii="Times New Roman" w:hAnsi="Times New Roman" w:cs="Times New Roman"/>
          <w:color w:val="000000"/>
          <w:sz w:val="24"/>
          <w:szCs w:val="24"/>
          <w:lang w:val="en-US"/>
        </w:rPr>
        <w:t xml:space="preserve"> la această modalitate de tranzacționare</w:t>
      </w:r>
      <w:r w:rsidRPr="00796973">
        <w:rPr>
          <w:rFonts w:ascii="Times New Roman" w:hAnsi="Times New Roman" w:cs="Times New Roman"/>
          <w:color w:val="000000"/>
          <w:sz w:val="24"/>
          <w:szCs w:val="24"/>
          <w:lang w:val="x-none"/>
        </w:rPr>
        <w:t>, conform reglementărilor în vigoare şi prevederilor convenţiei de participare</w:t>
      </w:r>
      <w:r w:rsidR="0074253F" w:rsidRPr="00796973">
        <w:rPr>
          <w:rFonts w:ascii="Times New Roman" w:hAnsi="Times New Roman" w:cs="Times New Roman"/>
          <w:color w:val="000000"/>
          <w:sz w:val="24"/>
          <w:szCs w:val="24"/>
        </w:rPr>
        <w:t>.</w:t>
      </w:r>
    </w:p>
    <w:p w14:paraId="384FE9F5" w14:textId="737F80C3" w:rsidR="00081426" w:rsidRPr="006A5E9A" w:rsidRDefault="00934DC1" w:rsidP="00081426">
      <w:pPr>
        <w:autoSpaceDE w:val="0"/>
        <w:autoSpaceDN w:val="0"/>
        <w:adjustRightInd w:val="0"/>
        <w:spacing w:after="0" w:line="360" w:lineRule="auto"/>
        <w:jc w:val="both"/>
        <w:rPr>
          <w:rFonts w:ascii="Times New Roman" w:hAnsi="Times New Roman" w:cs="Times New Roman"/>
          <w:color w:val="000000"/>
          <w:sz w:val="24"/>
          <w:szCs w:val="24"/>
        </w:rPr>
      </w:pPr>
      <w:r w:rsidRPr="006E327E" w:rsidDel="00934DC1">
        <w:rPr>
          <w:rFonts w:ascii="Times New Roman" w:hAnsi="Times New Roman" w:cs="Times New Roman"/>
          <w:color w:val="000000"/>
          <w:sz w:val="24"/>
          <w:szCs w:val="24"/>
        </w:rPr>
        <w:t xml:space="preserve"> </w:t>
      </w:r>
      <w:r w:rsidR="00081426">
        <w:rPr>
          <w:rFonts w:ascii="Times New Roman" w:hAnsi="Times New Roman" w:cs="Times New Roman"/>
          <w:color w:val="000000"/>
          <w:sz w:val="24"/>
          <w:szCs w:val="24"/>
        </w:rPr>
        <w:t>(</w:t>
      </w:r>
      <w:r w:rsidR="006D7E3F">
        <w:rPr>
          <w:rFonts w:ascii="Times New Roman" w:hAnsi="Times New Roman" w:cs="Times New Roman"/>
          <w:color w:val="000000"/>
          <w:sz w:val="24"/>
          <w:szCs w:val="24"/>
        </w:rPr>
        <w:t>2</w:t>
      </w:r>
      <w:r w:rsidR="00081426">
        <w:rPr>
          <w:rFonts w:ascii="Times New Roman" w:hAnsi="Times New Roman" w:cs="Times New Roman"/>
          <w:color w:val="000000"/>
          <w:sz w:val="24"/>
          <w:szCs w:val="24"/>
        </w:rPr>
        <w:t xml:space="preserve">) </w:t>
      </w:r>
      <w:r w:rsidR="00081426" w:rsidRPr="006E327E">
        <w:rPr>
          <w:rFonts w:ascii="Times New Roman" w:hAnsi="Times New Roman" w:cs="Times New Roman"/>
          <w:color w:val="000000"/>
          <w:sz w:val="24"/>
          <w:szCs w:val="24"/>
        </w:rPr>
        <w:t xml:space="preserve">În cazul înregistrării </w:t>
      </w:r>
      <w:r w:rsidR="00081426">
        <w:rPr>
          <w:rFonts w:ascii="Times New Roman" w:hAnsi="Times New Roman" w:cs="Times New Roman"/>
          <w:color w:val="000000"/>
          <w:sz w:val="24"/>
          <w:szCs w:val="24"/>
        </w:rPr>
        <w:t>agregatorului care combin</w:t>
      </w:r>
      <w:r w:rsidR="00AF766B">
        <w:rPr>
          <w:rFonts w:ascii="Times New Roman" w:hAnsi="Times New Roman" w:cs="Times New Roman"/>
          <w:color w:val="000000"/>
          <w:sz w:val="24"/>
          <w:szCs w:val="24"/>
        </w:rPr>
        <w:t>ă</w:t>
      </w:r>
      <w:r w:rsidR="00862DF3">
        <w:rPr>
          <w:rFonts w:ascii="Times New Roman" w:hAnsi="Times New Roman" w:cs="Times New Roman"/>
          <w:color w:val="000000"/>
          <w:sz w:val="24"/>
          <w:szCs w:val="24"/>
        </w:rPr>
        <w:t xml:space="preserve"> energia electrică</w:t>
      </w:r>
      <w:r w:rsidR="00081426">
        <w:rPr>
          <w:rFonts w:ascii="Times New Roman" w:hAnsi="Times New Roman" w:cs="Times New Roman"/>
          <w:color w:val="000000"/>
          <w:sz w:val="24"/>
          <w:szCs w:val="24"/>
        </w:rPr>
        <w:t xml:space="preserve"> produs</w:t>
      </w:r>
      <w:r w:rsidR="00AF766B">
        <w:rPr>
          <w:rFonts w:ascii="Times New Roman" w:hAnsi="Times New Roman" w:cs="Times New Roman"/>
          <w:color w:val="000000"/>
          <w:sz w:val="24"/>
          <w:szCs w:val="24"/>
        </w:rPr>
        <w:t>ă</w:t>
      </w:r>
      <w:r w:rsidR="00081426">
        <w:rPr>
          <w:rFonts w:ascii="Times New Roman" w:hAnsi="Times New Roman" w:cs="Times New Roman"/>
          <w:color w:val="000000"/>
          <w:sz w:val="24"/>
          <w:szCs w:val="24"/>
        </w:rPr>
        <w:t xml:space="preserve"> din mai multe surse, </w:t>
      </w:r>
      <w:r w:rsidR="00081426" w:rsidRPr="006E327E">
        <w:rPr>
          <w:rFonts w:ascii="Times New Roman" w:hAnsi="Times New Roman" w:cs="Times New Roman"/>
          <w:color w:val="000000"/>
          <w:sz w:val="24"/>
          <w:szCs w:val="24"/>
        </w:rPr>
        <w:t xml:space="preserve"> aplicarea componentei de administrare a tarifului practicat de OPCCB </w:t>
      </w:r>
      <w:r w:rsidR="00290CC6">
        <w:rPr>
          <w:rFonts w:ascii="Times New Roman" w:hAnsi="Times New Roman" w:cs="Times New Roman"/>
          <w:color w:val="000000"/>
          <w:sz w:val="24"/>
          <w:szCs w:val="24"/>
        </w:rPr>
        <w:t>ține seama de</w:t>
      </w:r>
      <w:r w:rsidR="00081426" w:rsidRPr="006E327E">
        <w:rPr>
          <w:rFonts w:ascii="Times New Roman" w:hAnsi="Times New Roman" w:cs="Times New Roman"/>
          <w:color w:val="000000"/>
          <w:sz w:val="24"/>
          <w:szCs w:val="24"/>
        </w:rPr>
        <w:t xml:space="preserve"> puterea instalată </w:t>
      </w:r>
      <w:r w:rsidR="006D7E3F">
        <w:rPr>
          <w:rFonts w:ascii="Times New Roman" w:hAnsi="Times New Roman" w:cs="Times New Roman"/>
          <w:color w:val="000000"/>
          <w:sz w:val="24"/>
          <w:szCs w:val="24"/>
        </w:rPr>
        <w:t xml:space="preserve">a capacităților de producere </w:t>
      </w:r>
      <w:r w:rsidR="00081426" w:rsidRPr="006A5E9A">
        <w:rPr>
          <w:rFonts w:ascii="Times New Roman" w:hAnsi="Times New Roman" w:cs="Times New Roman"/>
          <w:color w:val="000000"/>
          <w:sz w:val="24"/>
          <w:szCs w:val="24"/>
        </w:rPr>
        <w:t>agregat</w:t>
      </w:r>
      <w:r w:rsidR="006D7E3F">
        <w:rPr>
          <w:rFonts w:ascii="Times New Roman" w:hAnsi="Times New Roman" w:cs="Times New Roman"/>
          <w:color w:val="000000"/>
          <w:sz w:val="24"/>
          <w:szCs w:val="24"/>
        </w:rPr>
        <w:t>e</w:t>
      </w:r>
      <w:r w:rsidR="00081426" w:rsidRPr="006A5E9A">
        <w:rPr>
          <w:rFonts w:ascii="Times New Roman" w:hAnsi="Times New Roman" w:cs="Times New Roman"/>
          <w:color w:val="000000"/>
          <w:sz w:val="24"/>
          <w:szCs w:val="24"/>
        </w:rPr>
        <w:t>.</w:t>
      </w:r>
    </w:p>
    <w:p w14:paraId="611F549E" w14:textId="0A073FC1" w:rsidR="006D7E3F" w:rsidRDefault="00081426" w:rsidP="000E241B">
      <w:pPr>
        <w:autoSpaceDE w:val="0"/>
        <w:autoSpaceDN w:val="0"/>
        <w:adjustRightInd w:val="0"/>
        <w:spacing w:after="0" w:line="360" w:lineRule="auto"/>
        <w:jc w:val="both"/>
        <w:rPr>
          <w:rFonts w:ascii="Times New Roman" w:hAnsi="Times New Roman" w:cs="Times New Roman"/>
          <w:color w:val="000000"/>
          <w:sz w:val="24"/>
          <w:szCs w:val="24"/>
        </w:rPr>
      </w:pPr>
      <w:r w:rsidRPr="006A5E9A">
        <w:rPr>
          <w:rFonts w:ascii="Times New Roman" w:hAnsi="Times New Roman" w:cs="Times New Roman"/>
          <w:color w:val="000000"/>
          <w:sz w:val="24"/>
          <w:szCs w:val="24"/>
        </w:rPr>
        <w:t>(</w:t>
      </w:r>
      <w:r w:rsidR="006D7E3F">
        <w:rPr>
          <w:rFonts w:ascii="Times New Roman" w:hAnsi="Times New Roman" w:cs="Times New Roman"/>
          <w:color w:val="000000"/>
          <w:sz w:val="24"/>
          <w:szCs w:val="24"/>
        </w:rPr>
        <w:t>3</w:t>
      </w:r>
      <w:r w:rsidRPr="006A5E9A">
        <w:rPr>
          <w:rFonts w:ascii="Times New Roman" w:hAnsi="Times New Roman" w:cs="Times New Roman"/>
          <w:color w:val="000000"/>
          <w:sz w:val="24"/>
          <w:szCs w:val="24"/>
        </w:rPr>
        <w:t>) În cazul înregistrării agregatorului care combina sarcinile mai multor clien</w:t>
      </w:r>
      <w:r w:rsidR="00AF766B" w:rsidRPr="006A5E9A">
        <w:rPr>
          <w:rFonts w:ascii="Times New Roman" w:hAnsi="Times New Roman" w:cs="Times New Roman"/>
          <w:color w:val="000000"/>
          <w:sz w:val="24"/>
          <w:szCs w:val="24"/>
        </w:rPr>
        <w:t>ț</w:t>
      </w:r>
      <w:r w:rsidRPr="006A5E9A">
        <w:rPr>
          <w:rFonts w:ascii="Times New Roman" w:hAnsi="Times New Roman" w:cs="Times New Roman"/>
          <w:color w:val="000000"/>
          <w:sz w:val="24"/>
          <w:szCs w:val="24"/>
        </w:rPr>
        <w:t>i</w:t>
      </w:r>
      <w:r w:rsidR="00DC4A81">
        <w:rPr>
          <w:rFonts w:ascii="Times New Roman" w:hAnsi="Times New Roman" w:cs="Times New Roman"/>
          <w:color w:val="000000"/>
          <w:sz w:val="24"/>
          <w:szCs w:val="24"/>
        </w:rPr>
        <w:t xml:space="preserve"> finali</w:t>
      </w:r>
      <w:r w:rsidRPr="006A5E9A">
        <w:rPr>
          <w:rFonts w:ascii="Times New Roman" w:hAnsi="Times New Roman" w:cs="Times New Roman"/>
          <w:color w:val="000000"/>
          <w:sz w:val="24"/>
          <w:szCs w:val="24"/>
        </w:rPr>
        <w:t xml:space="preserve">, aplicarea componentei de administrare a tarifului practicat de OPCCB </w:t>
      </w:r>
      <w:r w:rsidR="00DC4A81">
        <w:rPr>
          <w:rFonts w:ascii="Times New Roman" w:hAnsi="Times New Roman" w:cs="Times New Roman"/>
          <w:color w:val="000000"/>
          <w:sz w:val="24"/>
          <w:szCs w:val="24"/>
        </w:rPr>
        <w:t>ține seama de</w:t>
      </w:r>
      <w:r w:rsidR="00AC33DA">
        <w:rPr>
          <w:rFonts w:ascii="Times New Roman" w:hAnsi="Times New Roman" w:cs="Times New Roman"/>
          <w:color w:val="000000"/>
          <w:sz w:val="24"/>
          <w:szCs w:val="24"/>
        </w:rPr>
        <w:t xml:space="preserve"> </w:t>
      </w:r>
      <w:r w:rsidR="006A5E9A">
        <w:rPr>
          <w:rFonts w:ascii="Times New Roman" w:hAnsi="Times New Roman" w:cs="Times New Roman"/>
          <w:color w:val="000000"/>
          <w:sz w:val="24"/>
          <w:szCs w:val="24"/>
        </w:rPr>
        <w:t>suma</w:t>
      </w:r>
      <w:r w:rsidRPr="006A5E9A">
        <w:rPr>
          <w:rFonts w:ascii="Times New Roman" w:hAnsi="Times New Roman" w:cs="Times New Roman"/>
          <w:color w:val="000000"/>
          <w:sz w:val="24"/>
          <w:szCs w:val="24"/>
        </w:rPr>
        <w:t xml:space="preserve"> puter</w:t>
      </w:r>
      <w:r w:rsidR="006A5E9A" w:rsidRPr="006A5E9A">
        <w:rPr>
          <w:rFonts w:ascii="Times New Roman" w:hAnsi="Times New Roman" w:cs="Times New Roman"/>
          <w:color w:val="000000"/>
          <w:sz w:val="24"/>
          <w:szCs w:val="24"/>
        </w:rPr>
        <w:t>ilor aprobate ale</w:t>
      </w:r>
      <w:r w:rsidR="00AF766B" w:rsidRPr="006A5E9A">
        <w:rPr>
          <w:rFonts w:ascii="Times New Roman" w:hAnsi="Times New Roman" w:cs="Times New Roman"/>
          <w:color w:val="000000"/>
          <w:sz w:val="24"/>
          <w:szCs w:val="24"/>
        </w:rPr>
        <w:t xml:space="preserve"> locurilor de consum</w:t>
      </w:r>
      <w:r w:rsidR="006D7E3F">
        <w:rPr>
          <w:rFonts w:ascii="Times New Roman" w:hAnsi="Times New Roman" w:cs="Times New Roman"/>
          <w:color w:val="000000"/>
          <w:sz w:val="24"/>
          <w:szCs w:val="24"/>
        </w:rPr>
        <w:t xml:space="preserve"> </w:t>
      </w:r>
      <w:r w:rsidR="00DC4A81">
        <w:rPr>
          <w:rFonts w:ascii="Times New Roman" w:hAnsi="Times New Roman" w:cs="Times New Roman"/>
          <w:color w:val="000000"/>
          <w:sz w:val="24"/>
          <w:szCs w:val="24"/>
        </w:rPr>
        <w:t>ale</w:t>
      </w:r>
      <w:r w:rsidR="006D7E3F">
        <w:rPr>
          <w:rFonts w:ascii="Times New Roman" w:hAnsi="Times New Roman" w:cs="Times New Roman"/>
          <w:color w:val="000000"/>
          <w:sz w:val="24"/>
          <w:szCs w:val="24"/>
        </w:rPr>
        <w:t xml:space="preserve"> clienților agrega</w:t>
      </w:r>
      <w:r w:rsidR="0027719E">
        <w:rPr>
          <w:rFonts w:ascii="Times New Roman" w:hAnsi="Times New Roman" w:cs="Times New Roman"/>
          <w:color w:val="000000"/>
          <w:sz w:val="24"/>
          <w:szCs w:val="24"/>
        </w:rPr>
        <w:t>ți</w:t>
      </w:r>
      <w:r w:rsidR="006A5E9A" w:rsidRPr="006A5E9A">
        <w:rPr>
          <w:rFonts w:ascii="Times New Roman" w:hAnsi="Times New Roman" w:cs="Times New Roman"/>
          <w:color w:val="000000"/>
          <w:sz w:val="24"/>
          <w:szCs w:val="24"/>
        </w:rPr>
        <w:t>.</w:t>
      </w:r>
    </w:p>
    <w:p w14:paraId="637DB4F7" w14:textId="1D4BFBAC" w:rsidR="000E241B" w:rsidRPr="00455D1F" w:rsidRDefault="00455D1F" w:rsidP="000E241B">
      <w:pPr>
        <w:autoSpaceDE w:val="0"/>
        <w:autoSpaceDN w:val="0"/>
        <w:adjustRightInd w:val="0"/>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000E241B" w:rsidRPr="00455D1F">
        <w:rPr>
          <w:rFonts w:ascii="Times New Roman" w:hAnsi="Times New Roman" w:cs="Times New Roman"/>
          <w:b/>
          <w:color w:val="000000"/>
          <w:sz w:val="24"/>
          <w:szCs w:val="24"/>
        </w:rPr>
        <w:t xml:space="preserve">rt. 10 </w:t>
      </w:r>
      <w:r w:rsidR="000E241B">
        <w:rPr>
          <w:rFonts w:ascii="Times New Roman" w:hAnsi="Times New Roman" w:cs="Times New Roman"/>
          <w:b/>
          <w:color w:val="000000"/>
          <w:sz w:val="24"/>
          <w:szCs w:val="24"/>
        </w:rPr>
        <w:t>–</w:t>
      </w:r>
      <w:r w:rsidR="000E241B" w:rsidRPr="00455D1F">
        <w:rPr>
          <w:rFonts w:ascii="Times New Roman" w:hAnsi="Times New Roman" w:cs="Times New Roman"/>
          <w:b/>
          <w:color w:val="000000"/>
          <w:sz w:val="24"/>
          <w:szCs w:val="24"/>
        </w:rPr>
        <w:t xml:space="preserve"> </w:t>
      </w:r>
      <w:r w:rsidR="000E241B" w:rsidRPr="00455D1F">
        <w:rPr>
          <w:rFonts w:ascii="Times New Roman" w:hAnsi="Times New Roman" w:cs="Times New Roman"/>
          <w:color w:val="000000"/>
          <w:sz w:val="24"/>
          <w:szCs w:val="24"/>
        </w:rPr>
        <w:t>(1)</w:t>
      </w:r>
      <w:r w:rsidR="000E241B">
        <w:rPr>
          <w:rFonts w:ascii="Times New Roman" w:hAnsi="Times New Roman" w:cs="Times New Roman"/>
          <w:b/>
          <w:color w:val="000000"/>
          <w:sz w:val="24"/>
          <w:szCs w:val="24"/>
        </w:rPr>
        <w:t xml:space="preserve"> </w:t>
      </w:r>
      <w:r w:rsidR="000E241B" w:rsidRPr="00455D1F">
        <w:rPr>
          <w:rFonts w:ascii="Times New Roman" w:hAnsi="Times New Roman" w:cs="Times New Roman"/>
          <w:color w:val="000000"/>
          <w:sz w:val="24"/>
          <w:szCs w:val="24"/>
        </w:rPr>
        <w:t xml:space="preserve">Un participant la piață </w:t>
      </w:r>
      <w:r w:rsidR="000E241B" w:rsidRPr="000E241B">
        <w:rPr>
          <w:rFonts w:ascii="Times New Roman" w:hAnsi="Times New Roman" w:cs="Times New Roman"/>
          <w:color w:val="000000"/>
          <w:sz w:val="24"/>
          <w:szCs w:val="24"/>
          <w:lang w:val="en-US"/>
        </w:rPr>
        <w:t>poate</w:t>
      </w:r>
      <w:r w:rsidR="000E241B">
        <w:rPr>
          <w:rFonts w:ascii="Times New Roman" w:hAnsi="Times New Roman" w:cs="Times New Roman"/>
          <w:color w:val="000000"/>
          <w:sz w:val="24"/>
          <w:szCs w:val="24"/>
          <w:lang w:val="en-US"/>
        </w:rPr>
        <w:t xml:space="preserve"> </w:t>
      </w:r>
      <w:r w:rsidR="00C45EC8">
        <w:rPr>
          <w:rFonts w:ascii="Times New Roman" w:hAnsi="Times New Roman" w:cs="Times New Roman"/>
          <w:color w:val="000000"/>
          <w:sz w:val="24"/>
          <w:szCs w:val="24"/>
          <w:lang w:val="en-US"/>
        </w:rPr>
        <w:t>încheia</w:t>
      </w:r>
      <w:r w:rsidR="000E241B">
        <w:rPr>
          <w:rFonts w:ascii="Times New Roman" w:hAnsi="Times New Roman" w:cs="Times New Roman"/>
          <w:color w:val="000000"/>
          <w:sz w:val="24"/>
          <w:szCs w:val="24"/>
          <w:lang w:val="en-US"/>
        </w:rPr>
        <w:t xml:space="preserve"> tranzacții cu energie electrică pe PCCB-LE-flex în mod individual sau agregat.</w:t>
      </w:r>
    </w:p>
    <w:p w14:paraId="47DD685B" w14:textId="2A2CD8BD" w:rsidR="002C561A" w:rsidRPr="00455D1F" w:rsidRDefault="002C561A" w:rsidP="000E241B">
      <w:pPr>
        <w:autoSpaceDE w:val="0"/>
        <w:autoSpaceDN w:val="0"/>
        <w:adjustRightInd w:val="0"/>
        <w:spacing w:after="0" w:line="36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 xml:space="preserve">(2) </w:t>
      </w:r>
      <w:r>
        <w:rPr>
          <w:rFonts w:ascii="Times New Roman" w:hAnsi="Times New Roman" w:cs="Times New Roman"/>
          <w:iCs/>
          <w:color w:val="000000"/>
          <w:sz w:val="24"/>
          <w:szCs w:val="24"/>
          <w:lang w:val="en-US"/>
        </w:rPr>
        <w:t xml:space="preserve">Agregarea participanților la piață se realizează separat pentru </w:t>
      </w:r>
      <w:r w:rsidR="00C45EC8">
        <w:rPr>
          <w:rFonts w:ascii="Times New Roman" w:hAnsi="Times New Roman" w:cs="Times New Roman"/>
          <w:iCs/>
          <w:color w:val="000000"/>
          <w:sz w:val="24"/>
          <w:szCs w:val="24"/>
          <w:lang w:val="en-US"/>
        </w:rPr>
        <w:t xml:space="preserve">activitatea de </w:t>
      </w:r>
      <w:r>
        <w:rPr>
          <w:rFonts w:ascii="Times New Roman" w:hAnsi="Times New Roman" w:cs="Times New Roman"/>
          <w:iCs/>
          <w:color w:val="000000"/>
          <w:sz w:val="24"/>
          <w:szCs w:val="24"/>
          <w:lang w:val="en-US"/>
        </w:rPr>
        <w:t xml:space="preserve">producție, </w:t>
      </w:r>
      <w:r w:rsidR="00C31AE0">
        <w:rPr>
          <w:rFonts w:ascii="Times New Roman" w:hAnsi="Times New Roman" w:cs="Times New Roman"/>
          <w:iCs/>
          <w:color w:val="000000"/>
          <w:sz w:val="24"/>
          <w:szCs w:val="24"/>
          <w:lang w:val="en-US"/>
        </w:rPr>
        <w:t>respectiv</w:t>
      </w:r>
      <w:r w:rsidR="00B21888">
        <w:rPr>
          <w:rFonts w:ascii="Times New Roman" w:hAnsi="Times New Roman" w:cs="Times New Roman"/>
          <w:iCs/>
          <w:color w:val="000000"/>
          <w:sz w:val="24"/>
          <w:szCs w:val="24"/>
          <w:lang w:val="en-US"/>
        </w:rPr>
        <w:t xml:space="preserve"> </w:t>
      </w:r>
      <w:r w:rsidR="00455D1F">
        <w:rPr>
          <w:rFonts w:ascii="Times New Roman" w:hAnsi="Times New Roman" w:cs="Times New Roman"/>
          <w:iCs/>
          <w:color w:val="000000"/>
          <w:sz w:val="24"/>
          <w:szCs w:val="24"/>
          <w:lang w:val="en-US"/>
        </w:rPr>
        <w:t>pentru</w:t>
      </w:r>
      <w:r>
        <w:rPr>
          <w:rFonts w:ascii="Times New Roman" w:hAnsi="Times New Roman" w:cs="Times New Roman"/>
          <w:iCs/>
          <w:color w:val="000000"/>
          <w:sz w:val="24"/>
          <w:szCs w:val="24"/>
          <w:lang w:val="en-US"/>
        </w:rPr>
        <w:t xml:space="preserve"> consum.</w:t>
      </w:r>
    </w:p>
    <w:p w14:paraId="217CADBE" w14:textId="0F1023ED" w:rsidR="000E241B" w:rsidRDefault="000E241B"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lastRenderedPageBreak/>
        <w:t>(</w:t>
      </w:r>
      <w:r w:rsidR="002C561A">
        <w:rPr>
          <w:rFonts w:ascii="Times New Roman" w:hAnsi="Times New Roman" w:cs="Times New Roman"/>
          <w:color w:val="000000"/>
          <w:sz w:val="24"/>
          <w:szCs w:val="24"/>
          <w:lang w:val="en-US"/>
        </w:rPr>
        <w:t>3</w:t>
      </w:r>
      <w:r>
        <w:rPr>
          <w:rFonts w:ascii="Times New Roman" w:hAnsi="Times New Roman" w:cs="Times New Roman"/>
          <w:color w:val="000000"/>
          <w:sz w:val="24"/>
          <w:szCs w:val="24"/>
          <w:lang w:val="en-US"/>
        </w:rPr>
        <w:t>) Î</w:t>
      </w:r>
      <w:r w:rsidRPr="006E327E">
        <w:rPr>
          <w:rFonts w:ascii="Times New Roman" w:hAnsi="Times New Roman" w:cs="Times New Roman"/>
          <w:color w:val="000000"/>
          <w:sz w:val="24"/>
          <w:szCs w:val="24"/>
          <w:lang w:val="en-US"/>
        </w:rPr>
        <w:t>n</w:t>
      </w:r>
      <w:r>
        <w:rPr>
          <w:rFonts w:ascii="Times New Roman" w:hAnsi="Times New Roman" w:cs="Times New Roman"/>
          <w:color w:val="000000"/>
          <w:sz w:val="24"/>
          <w:szCs w:val="24"/>
          <w:lang w:val="en-US"/>
        </w:rPr>
        <w:t xml:space="preserve"> </w:t>
      </w:r>
      <w:r w:rsidRPr="006E327E">
        <w:rPr>
          <w:rFonts w:ascii="Times New Roman" w:hAnsi="Times New Roman" w:cs="Times New Roman"/>
          <w:color w:val="000000"/>
          <w:sz w:val="24"/>
          <w:szCs w:val="24"/>
          <w:lang w:val="en-US"/>
        </w:rPr>
        <w:t xml:space="preserve">cazul </w:t>
      </w:r>
      <w:proofErr w:type="gramStart"/>
      <w:r w:rsidRPr="006E327E">
        <w:rPr>
          <w:rFonts w:ascii="Times New Roman" w:hAnsi="Times New Roman" w:cs="Times New Roman"/>
          <w:color w:val="000000"/>
          <w:sz w:val="24"/>
          <w:szCs w:val="24"/>
          <w:lang w:val="en-US"/>
        </w:rPr>
        <w:t xml:space="preserve">participării </w:t>
      </w:r>
      <w:r w:rsidR="005650AB">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agrega</w:t>
      </w:r>
      <w:r w:rsidR="00526A91">
        <w:rPr>
          <w:rFonts w:ascii="Times New Roman" w:hAnsi="Times New Roman" w:cs="Times New Roman"/>
          <w:color w:val="000000"/>
          <w:sz w:val="24"/>
          <w:szCs w:val="24"/>
          <w:lang w:val="en-US"/>
        </w:rPr>
        <w:t>t</w:t>
      </w:r>
      <w:r>
        <w:rPr>
          <w:rFonts w:ascii="Times New Roman" w:hAnsi="Times New Roman" w:cs="Times New Roman"/>
          <w:color w:val="000000"/>
          <w:sz w:val="24"/>
          <w:szCs w:val="24"/>
          <w:lang w:val="en-US"/>
        </w:rPr>
        <w:t>e</w:t>
      </w:r>
      <w:proofErr w:type="gramEnd"/>
      <w:r w:rsidRPr="006E327E">
        <w:rPr>
          <w:rFonts w:ascii="Times New Roman" w:hAnsi="Times New Roman" w:cs="Times New Roman"/>
          <w:color w:val="000000"/>
          <w:sz w:val="24"/>
          <w:szCs w:val="24"/>
          <w:lang w:val="en-US"/>
        </w:rPr>
        <w:t xml:space="preserve">, </w:t>
      </w:r>
      <w:r>
        <w:rPr>
          <w:rFonts w:ascii="Times New Roman" w:hAnsi="Times New Roman" w:cs="Times New Roman"/>
          <w:color w:val="000000"/>
          <w:sz w:val="24"/>
          <w:szCs w:val="24"/>
          <w:lang w:val="en-US"/>
        </w:rPr>
        <w:t xml:space="preserve">agregatorul </w:t>
      </w:r>
      <w:r w:rsidRPr="006E327E">
        <w:rPr>
          <w:rFonts w:ascii="Times New Roman" w:hAnsi="Times New Roman" w:cs="Times New Roman"/>
          <w:color w:val="000000"/>
          <w:sz w:val="24"/>
          <w:szCs w:val="24"/>
          <w:lang w:val="en-US"/>
        </w:rPr>
        <w:t>este participant</w:t>
      </w:r>
      <w:r>
        <w:rPr>
          <w:rFonts w:ascii="Times New Roman" w:hAnsi="Times New Roman" w:cs="Times New Roman"/>
          <w:color w:val="000000"/>
          <w:sz w:val="24"/>
          <w:szCs w:val="24"/>
          <w:lang w:val="en-US"/>
        </w:rPr>
        <w:t>ul</w:t>
      </w:r>
      <w:r w:rsidRPr="006E327E">
        <w:rPr>
          <w:rFonts w:ascii="Times New Roman" w:hAnsi="Times New Roman" w:cs="Times New Roman"/>
          <w:color w:val="000000"/>
          <w:sz w:val="24"/>
          <w:szCs w:val="24"/>
          <w:lang w:val="en-US"/>
        </w:rPr>
        <w:t xml:space="preserve"> </w:t>
      </w:r>
      <w:r w:rsidR="00526A91">
        <w:rPr>
          <w:rFonts w:ascii="Times New Roman" w:hAnsi="Times New Roman" w:cs="Times New Roman"/>
          <w:color w:val="000000"/>
          <w:sz w:val="24"/>
          <w:szCs w:val="24"/>
          <w:lang w:val="en-US"/>
        </w:rPr>
        <w:t xml:space="preserve">care </w:t>
      </w:r>
      <w:r w:rsidRPr="006E327E">
        <w:rPr>
          <w:rFonts w:ascii="Times New Roman" w:hAnsi="Times New Roman" w:cs="Times New Roman"/>
          <w:color w:val="000000"/>
          <w:sz w:val="24"/>
          <w:szCs w:val="24"/>
          <w:lang w:val="en-US"/>
        </w:rPr>
        <w:t>tranzacțione</w:t>
      </w:r>
      <w:r w:rsidR="00526A91">
        <w:rPr>
          <w:rFonts w:ascii="Times New Roman" w:hAnsi="Times New Roman" w:cs="Times New Roman"/>
          <w:color w:val="000000"/>
          <w:sz w:val="24"/>
          <w:szCs w:val="24"/>
          <w:lang w:val="en-US"/>
        </w:rPr>
        <w:t>a</w:t>
      </w:r>
      <w:r w:rsidRPr="006E327E">
        <w:rPr>
          <w:rFonts w:ascii="Times New Roman" w:hAnsi="Times New Roman" w:cs="Times New Roman"/>
          <w:color w:val="000000"/>
          <w:sz w:val="24"/>
          <w:szCs w:val="24"/>
          <w:lang w:val="en-US"/>
        </w:rPr>
        <w:t>z</w:t>
      </w:r>
      <w:r w:rsidR="00526A91">
        <w:rPr>
          <w:rFonts w:ascii="Times New Roman" w:hAnsi="Times New Roman" w:cs="Times New Roman"/>
          <w:color w:val="000000"/>
          <w:sz w:val="24"/>
          <w:szCs w:val="24"/>
          <w:lang w:val="en-US"/>
        </w:rPr>
        <w:t>ă</w:t>
      </w:r>
      <w:r w:rsidRPr="006E327E">
        <w:rPr>
          <w:rFonts w:ascii="Times New Roman" w:hAnsi="Times New Roman" w:cs="Times New Roman"/>
          <w:color w:val="000000"/>
          <w:sz w:val="24"/>
          <w:szCs w:val="24"/>
          <w:lang w:val="en-US"/>
        </w:rPr>
        <w:t xml:space="preserve"> energia electrică</w:t>
      </w:r>
      <w:r>
        <w:rPr>
          <w:rFonts w:ascii="Times New Roman" w:hAnsi="Times New Roman" w:cs="Times New Roman"/>
          <w:color w:val="000000"/>
          <w:sz w:val="24"/>
          <w:szCs w:val="24"/>
          <w:lang w:val="en-US"/>
        </w:rPr>
        <w:t xml:space="preserve"> și căruia</w:t>
      </w:r>
      <w:r w:rsidRPr="00103353">
        <w:t xml:space="preserve"> </w:t>
      </w:r>
      <w:r w:rsidRPr="00103353">
        <w:rPr>
          <w:rFonts w:ascii="Times New Roman" w:hAnsi="Times New Roman" w:cs="Times New Roman"/>
          <w:color w:val="000000"/>
          <w:sz w:val="24"/>
          <w:szCs w:val="24"/>
          <w:lang w:val="en-US"/>
        </w:rPr>
        <w:t xml:space="preserve">îi revin integral toate responsabilitățile și drepturile prevăzute </w:t>
      </w:r>
      <w:r>
        <w:rPr>
          <w:rFonts w:ascii="Times New Roman" w:hAnsi="Times New Roman" w:cs="Times New Roman"/>
          <w:color w:val="000000"/>
          <w:sz w:val="24"/>
          <w:szCs w:val="24"/>
          <w:lang w:val="en-US"/>
        </w:rPr>
        <w:t>în c</w:t>
      </w:r>
      <w:r w:rsidR="00F7626B">
        <w:rPr>
          <w:rFonts w:ascii="Times New Roman" w:hAnsi="Times New Roman" w:cs="Times New Roman"/>
          <w:color w:val="000000"/>
          <w:sz w:val="24"/>
          <w:szCs w:val="24"/>
          <w:lang w:val="en-US"/>
        </w:rPr>
        <w:t>onvenția de participare</w:t>
      </w:r>
      <w:r w:rsidR="002C561A">
        <w:rPr>
          <w:rFonts w:ascii="Times New Roman" w:hAnsi="Times New Roman" w:cs="Times New Roman"/>
          <w:color w:val="000000"/>
          <w:sz w:val="24"/>
          <w:szCs w:val="24"/>
          <w:lang w:val="en-US"/>
        </w:rPr>
        <w:t xml:space="preserve"> la PCCB-LE-flex</w:t>
      </w:r>
      <w:r>
        <w:rPr>
          <w:rFonts w:ascii="Times New Roman" w:hAnsi="Times New Roman" w:cs="Times New Roman"/>
          <w:color w:val="000000"/>
          <w:sz w:val="24"/>
          <w:szCs w:val="24"/>
          <w:lang w:val="en-US"/>
        </w:rPr>
        <w:t>.</w:t>
      </w:r>
    </w:p>
    <w:p w14:paraId="46FD49BA" w14:textId="642B0D6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1</w:t>
      </w:r>
      <w:r w:rsidR="000E241B">
        <w:rPr>
          <w:rFonts w:ascii="Times New Roman" w:hAnsi="Times New Roman" w:cs="Times New Roman"/>
          <w:b/>
          <w:bCs/>
          <w:color w:val="000000"/>
          <w:sz w:val="24"/>
          <w:szCs w:val="24"/>
        </w:rPr>
        <w:t>1</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Tranzacţionarea se realizează pe baza</w:t>
      </w:r>
      <w:r w:rsidR="00285C82" w:rsidRPr="00796973">
        <w:rPr>
          <w:rFonts w:ascii="Times New Roman" w:hAnsi="Times New Roman" w:cs="Times New Roman"/>
          <w:color w:val="000000"/>
          <w:sz w:val="24"/>
          <w:szCs w:val="24"/>
        </w:rPr>
        <w:t xml:space="preserve"> </w:t>
      </w:r>
      <w:r w:rsidR="00D071D5" w:rsidRPr="00796973">
        <w:rPr>
          <w:rFonts w:ascii="Times New Roman" w:hAnsi="Times New Roman" w:cs="Times New Roman"/>
          <w:sz w:val="24"/>
          <w:szCs w:val="24"/>
        </w:rPr>
        <w:t>ofertelor iniţitoare/coiniţiatoare şi ale</w:t>
      </w:r>
      <w:r w:rsidR="00D071D5" w:rsidRPr="00796973">
        <w:rPr>
          <w:rFonts w:ascii="Times New Roman" w:hAnsi="Times New Roman" w:cs="Times New Roman"/>
          <w:i/>
          <w:sz w:val="24"/>
          <w:szCs w:val="24"/>
          <w:u w:val="single"/>
        </w:rPr>
        <w:t xml:space="preserve"> </w:t>
      </w:r>
      <w:r w:rsidRPr="00796973">
        <w:rPr>
          <w:rFonts w:ascii="Times New Roman" w:hAnsi="Times New Roman" w:cs="Times New Roman"/>
          <w:color w:val="000000"/>
          <w:sz w:val="24"/>
          <w:szCs w:val="24"/>
          <w:lang w:val="x-none"/>
        </w:rPr>
        <w:t>contracte</w:t>
      </w:r>
      <w:r w:rsidR="00D071D5" w:rsidRPr="00796973">
        <w:rPr>
          <w:rFonts w:ascii="Times New Roman" w:hAnsi="Times New Roman" w:cs="Times New Roman"/>
          <w:color w:val="000000"/>
          <w:sz w:val="24"/>
          <w:szCs w:val="24"/>
          <w:lang w:val="en-US"/>
        </w:rPr>
        <w:t>lor</w:t>
      </w:r>
      <w:r w:rsidRPr="00796973">
        <w:rPr>
          <w:rFonts w:ascii="Times New Roman" w:hAnsi="Times New Roman" w:cs="Times New Roman"/>
          <w:color w:val="000000"/>
          <w:sz w:val="24"/>
          <w:szCs w:val="24"/>
          <w:lang w:val="x-none"/>
        </w:rPr>
        <w:t xml:space="preserve"> publicate </w:t>
      </w:r>
      <w:r w:rsidR="00C21221" w:rsidRPr="00796973">
        <w:rPr>
          <w:rFonts w:ascii="Times New Roman" w:hAnsi="Times New Roman" w:cs="Times New Roman"/>
          <w:color w:val="000000"/>
          <w:sz w:val="24"/>
          <w:szCs w:val="24"/>
          <w:lang w:val="x-none"/>
        </w:rPr>
        <w:t xml:space="preserve">de </w:t>
      </w:r>
      <w:r w:rsidR="00C21221" w:rsidRPr="00796973">
        <w:rPr>
          <w:rFonts w:ascii="Times New Roman" w:hAnsi="Times New Roman" w:cs="Times New Roman"/>
          <w:color w:val="000000"/>
          <w:sz w:val="24"/>
          <w:szCs w:val="24"/>
          <w:lang w:val="en-GB"/>
        </w:rPr>
        <w:t xml:space="preserve">către </w:t>
      </w:r>
      <w:r w:rsidR="00C21221" w:rsidRPr="00796973">
        <w:rPr>
          <w:rFonts w:ascii="Times New Roman" w:hAnsi="Times New Roman" w:cs="Times New Roman"/>
          <w:color w:val="000000"/>
          <w:sz w:val="24"/>
          <w:szCs w:val="24"/>
          <w:lang w:val="x-none"/>
        </w:rPr>
        <w:t xml:space="preserve">OPCCB </w:t>
      </w:r>
      <w:r w:rsidRPr="00796973">
        <w:rPr>
          <w:rFonts w:ascii="Times New Roman" w:hAnsi="Times New Roman" w:cs="Times New Roman"/>
          <w:color w:val="000000"/>
          <w:sz w:val="24"/>
          <w:szCs w:val="24"/>
          <w:lang w:val="x-none"/>
        </w:rPr>
        <w:t xml:space="preserve">anterior </w:t>
      </w:r>
      <w:r w:rsidR="00007E57" w:rsidRPr="00796973">
        <w:rPr>
          <w:rFonts w:ascii="Times New Roman" w:hAnsi="Times New Roman" w:cs="Times New Roman"/>
          <w:color w:val="000000"/>
          <w:sz w:val="24"/>
          <w:szCs w:val="24"/>
          <w:lang w:val="en-GB"/>
        </w:rPr>
        <w:t>sesiunii de tranzac</w:t>
      </w:r>
      <w:r w:rsidR="00C21221" w:rsidRPr="00796973">
        <w:rPr>
          <w:rFonts w:ascii="Times New Roman" w:hAnsi="Times New Roman" w:cs="Times New Roman"/>
          <w:color w:val="000000"/>
          <w:sz w:val="24"/>
          <w:szCs w:val="24"/>
          <w:lang w:val="en-GB"/>
        </w:rPr>
        <w:t>ț</w:t>
      </w:r>
      <w:r w:rsidR="00007E57" w:rsidRPr="00796973">
        <w:rPr>
          <w:rFonts w:ascii="Times New Roman" w:hAnsi="Times New Roman" w:cs="Times New Roman"/>
          <w:color w:val="000000"/>
          <w:sz w:val="24"/>
          <w:szCs w:val="24"/>
          <w:lang w:val="en-GB"/>
        </w:rPr>
        <w:t>ionare</w:t>
      </w:r>
      <w:r w:rsidRPr="00796973">
        <w:rPr>
          <w:rFonts w:ascii="Times New Roman" w:hAnsi="Times New Roman" w:cs="Times New Roman"/>
          <w:color w:val="000000"/>
          <w:sz w:val="24"/>
          <w:szCs w:val="24"/>
          <w:lang w:val="x-none"/>
        </w:rPr>
        <w:t>,  propuse de iniţiator</w:t>
      </w:r>
      <w:r w:rsidR="00311163">
        <w:rPr>
          <w:rFonts w:ascii="Times New Roman" w:hAnsi="Times New Roman" w:cs="Times New Roman"/>
          <w:color w:val="000000"/>
          <w:sz w:val="24"/>
          <w:szCs w:val="24"/>
        </w:rPr>
        <w:t>/coinițiator</w:t>
      </w:r>
      <w:r w:rsidRPr="00796973">
        <w:rPr>
          <w:rFonts w:ascii="Times New Roman" w:hAnsi="Times New Roman" w:cs="Times New Roman"/>
          <w:color w:val="000000"/>
          <w:sz w:val="24"/>
          <w:szCs w:val="24"/>
          <w:lang w:val="x-none"/>
        </w:rPr>
        <w:t xml:space="preserve">, cu respectarea unui contract-cadru, </w:t>
      </w:r>
      <w:r w:rsidR="00585CDA" w:rsidRPr="00796973">
        <w:rPr>
          <w:rFonts w:ascii="Times New Roman" w:hAnsi="Times New Roman" w:cs="Times New Roman"/>
          <w:color w:val="000000"/>
          <w:sz w:val="24"/>
          <w:szCs w:val="24"/>
          <w:lang w:val="x-none"/>
        </w:rPr>
        <w:t>co</w:t>
      </w:r>
      <w:r w:rsidR="00585CDA" w:rsidRPr="00796973">
        <w:rPr>
          <w:rFonts w:ascii="Times New Roman" w:hAnsi="Times New Roman" w:cs="Times New Roman"/>
          <w:color w:val="000000"/>
          <w:sz w:val="24"/>
          <w:szCs w:val="24"/>
        </w:rPr>
        <w:t>nform</w:t>
      </w:r>
      <w:r w:rsidR="00585CDA"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color w:val="000000"/>
          <w:sz w:val="24"/>
          <w:szCs w:val="24"/>
          <w:lang w:val="x-none"/>
        </w:rPr>
        <w:t xml:space="preserve">prevederilor aferente </w:t>
      </w:r>
      <w:r w:rsidR="00796973" w:rsidRPr="00796973">
        <w:rPr>
          <w:rFonts w:ascii="Times New Roman" w:hAnsi="Times New Roman" w:cs="Times New Roman"/>
          <w:color w:val="000000"/>
          <w:sz w:val="24"/>
          <w:szCs w:val="24"/>
        </w:rPr>
        <w:t>PCCB-LE-flex</w:t>
      </w:r>
      <w:r w:rsidR="00585CDA" w:rsidRPr="00796973">
        <w:rPr>
          <w:rFonts w:ascii="Times New Roman" w:hAnsi="Times New Roman" w:cs="Times New Roman"/>
          <w:color w:val="000000"/>
          <w:sz w:val="24"/>
          <w:szCs w:val="24"/>
        </w:rPr>
        <w:t>.</w:t>
      </w:r>
    </w:p>
    <w:p w14:paraId="7E022ED2" w14:textId="62AE03C1"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1</w:t>
      </w:r>
      <w:r w:rsidR="000E241B">
        <w:rPr>
          <w:rFonts w:ascii="Times New Roman" w:hAnsi="Times New Roman" w:cs="Times New Roman"/>
          <w:b/>
          <w:bCs/>
          <w:color w:val="000000"/>
          <w:sz w:val="24"/>
          <w:szCs w:val="24"/>
        </w:rPr>
        <w:t>2</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Contract</w:t>
      </w:r>
      <w:r w:rsidR="00512B49" w:rsidRPr="00796973">
        <w:rPr>
          <w:rFonts w:ascii="Times New Roman" w:hAnsi="Times New Roman" w:cs="Times New Roman"/>
          <w:color w:val="000000"/>
          <w:sz w:val="24"/>
          <w:szCs w:val="24"/>
        </w:rPr>
        <w:t>ul</w:t>
      </w:r>
      <w:r w:rsidRPr="00796973">
        <w:rPr>
          <w:rFonts w:ascii="Times New Roman" w:hAnsi="Times New Roman" w:cs="Times New Roman"/>
          <w:color w:val="000000"/>
          <w:sz w:val="24"/>
          <w:szCs w:val="24"/>
          <w:lang w:val="x-none"/>
        </w:rPr>
        <w:t>-cadru</w:t>
      </w:r>
      <w:r w:rsidR="00512B49" w:rsidRPr="00796973">
        <w:rPr>
          <w:rFonts w:ascii="Times New Roman" w:hAnsi="Times New Roman" w:cs="Times New Roman"/>
          <w:color w:val="000000"/>
          <w:sz w:val="24"/>
          <w:szCs w:val="24"/>
        </w:rPr>
        <w:t xml:space="preserve"> este elaborat</w:t>
      </w:r>
      <w:r w:rsidRPr="00796973">
        <w:rPr>
          <w:rFonts w:ascii="Times New Roman" w:hAnsi="Times New Roman" w:cs="Times New Roman"/>
          <w:color w:val="000000"/>
          <w:sz w:val="24"/>
          <w:szCs w:val="24"/>
          <w:lang w:val="x-none"/>
        </w:rPr>
        <w:t xml:space="preserve"> de către OPCCB, </w:t>
      </w:r>
      <w:r w:rsidR="00451E62">
        <w:rPr>
          <w:rFonts w:ascii="Times New Roman" w:hAnsi="Times New Roman" w:cs="Times New Roman"/>
          <w:color w:val="000000"/>
          <w:sz w:val="24"/>
          <w:szCs w:val="24"/>
          <w:lang w:val="x-none"/>
        </w:rPr>
        <w:t>în</w:t>
      </w:r>
      <w:r w:rsidR="002D286F">
        <w:rPr>
          <w:rFonts w:ascii="Times New Roman" w:hAnsi="Times New Roman" w:cs="Times New Roman"/>
          <w:color w:val="000000"/>
          <w:sz w:val="24"/>
          <w:szCs w:val="24"/>
          <w:lang w:val="x-none"/>
        </w:rPr>
        <w:t xml:space="preserve"> cadrul unui</w:t>
      </w:r>
      <w:r w:rsidRPr="00796973">
        <w:rPr>
          <w:rFonts w:ascii="Times New Roman" w:hAnsi="Times New Roman" w:cs="Times New Roman"/>
          <w:color w:val="000000"/>
          <w:sz w:val="24"/>
          <w:szCs w:val="24"/>
          <w:lang w:val="x-none"/>
        </w:rPr>
        <w:t xml:space="preserve"> grup de lucru constituit cu participanţii la piaţă</w:t>
      </w:r>
      <w:r w:rsidR="00B57555" w:rsidRPr="00796973">
        <w:rPr>
          <w:rFonts w:ascii="Times New Roman" w:hAnsi="Times New Roman" w:cs="Times New Roman"/>
          <w:color w:val="000000"/>
          <w:sz w:val="24"/>
          <w:szCs w:val="24"/>
        </w:rPr>
        <w:t>, cu</w:t>
      </w:r>
      <w:r w:rsidR="00C83288" w:rsidRPr="00796973">
        <w:rPr>
          <w:rFonts w:ascii="Times New Roman" w:hAnsi="Times New Roman" w:cs="Times New Roman"/>
          <w:color w:val="000000"/>
          <w:sz w:val="24"/>
          <w:szCs w:val="24"/>
        </w:rPr>
        <w:t xml:space="preserve"> </w:t>
      </w:r>
      <w:r w:rsidR="00BE1C8D" w:rsidRPr="00796973">
        <w:rPr>
          <w:rFonts w:ascii="Times New Roman" w:hAnsi="Times New Roman" w:cs="Times New Roman"/>
          <w:color w:val="000000"/>
          <w:sz w:val="24"/>
          <w:szCs w:val="24"/>
          <w:lang w:val="x-none"/>
        </w:rPr>
        <w:t>reținer</w:t>
      </w:r>
      <w:r w:rsidR="00B57555" w:rsidRPr="00796973">
        <w:rPr>
          <w:rFonts w:ascii="Times New Roman" w:hAnsi="Times New Roman" w:cs="Times New Roman"/>
          <w:color w:val="000000"/>
          <w:sz w:val="24"/>
          <w:szCs w:val="24"/>
        </w:rPr>
        <w:t>ea</w:t>
      </w:r>
      <w:r w:rsidR="00BE1C8D" w:rsidRPr="00796973">
        <w:rPr>
          <w:rFonts w:ascii="Times New Roman" w:hAnsi="Times New Roman" w:cs="Times New Roman"/>
          <w:color w:val="000000"/>
          <w:sz w:val="24"/>
          <w:szCs w:val="24"/>
          <w:lang w:val="x-none"/>
        </w:rPr>
        <w:t xml:space="preserve"> sau respinger</w:t>
      </w:r>
      <w:r w:rsidR="00B57555" w:rsidRPr="00796973">
        <w:rPr>
          <w:rFonts w:ascii="Times New Roman" w:hAnsi="Times New Roman" w:cs="Times New Roman"/>
          <w:color w:val="000000"/>
          <w:sz w:val="24"/>
          <w:szCs w:val="24"/>
        </w:rPr>
        <w:t>ea</w:t>
      </w:r>
      <w:r w:rsidR="00BE1C8D" w:rsidRPr="00796973">
        <w:rPr>
          <w:rFonts w:ascii="Times New Roman" w:hAnsi="Times New Roman" w:cs="Times New Roman"/>
          <w:color w:val="000000"/>
          <w:sz w:val="24"/>
          <w:szCs w:val="24"/>
          <w:lang w:val="x-none"/>
        </w:rPr>
        <w:t xml:space="preserve"> argumentat</w:t>
      </w:r>
      <w:r w:rsidR="00B57555" w:rsidRPr="00796973">
        <w:rPr>
          <w:rFonts w:ascii="Times New Roman" w:hAnsi="Times New Roman" w:cs="Times New Roman"/>
          <w:color w:val="000000"/>
          <w:sz w:val="24"/>
          <w:szCs w:val="24"/>
        </w:rPr>
        <w:t>ă</w:t>
      </w:r>
      <w:r w:rsidR="00BE1C8D" w:rsidRPr="00796973">
        <w:rPr>
          <w:rFonts w:ascii="Times New Roman" w:hAnsi="Times New Roman" w:cs="Times New Roman"/>
          <w:color w:val="000000"/>
          <w:sz w:val="24"/>
          <w:szCs w:val="24"/>
          <w:lang w:val="x-none"/>
        </w:rPr>
        <w:t xml:space="preserve"> a propunerilor și observațiilor </w:t>
      </w:r>
      <w:r w:rsidRPr="00796973">
        <w:rPr>
          <w:rFonts w:ascii="Times New Roman" w:hAnsi="Times New Roman" w:cs="Times New Roman"/>
          <w:color w:val="000000"/>
          <w:sz w:val="24"/>
          <w:szCs w:val="24"/>
          <w:lang w:val="x-none"/>
        </w:rPr>
        <w:t>primite în urma consultării publice.</w:t>
      </w:r>
    </w:p>
    <w:p w14:paraId="34CB2EB8" w14:textId="48413B63" w:rsidR="00623E03" w:rsidRPr="00796973" w:rsidRDefault="00D64C09"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en-US"/>
        </w:rPr>
        <w:t>A</w:t>
      </w:r>
      <w:r w:rsidR="00623E03" w:rsidRPr="00796973">
        <w:rPr>
          <w:rFonts w:ascii="Times New Roman" w:hAnsi="Times New Roman" w:cs="Times New Roman"/>
          <w:b/>
          <w:bCs/>
          <w:color w:val="000000"/>
          <w:sz w:val="24"/>
          <w:szCs w:val="24"/>
          <w:lang w:val="x-none"/>
        </w:rPr>
        <w:t>rt. 1</w:t>
      </w:r>
      <w:r w:rsidR="002345B0">
        <w:rPr>
          <w:rFonts w:ascii="Times New Roman" w:hAnsi="Times New Roman" w:cs="Times New Roman"/>
          <w:b/>
          <w:bCs/>
          <w:color w:val="000000"/>
          <w:sz w:val="24"/>
          <w:szCs w:val="24"/>
        </w:rPr>
        <w:t>3</w:t>
      </w:r>
      <w:r w:rsidR="00623E03" w:rsidRPr="00796973">
        <w:rPr>
          <w:rFonts w:ascii="Times New Roman" w:hAnsi="Times New Roman" w:cs="Times New Roman"/>
          <w:b/>
          <w:bCs/>
          <w:color w:val="000000"/>
          <w:sz w:val="24"/>
          <w:szCs w:val="24"/>
          <w:lang w:val="x-none"/>
        </w:rPr>
        <w:t xml:space="preserve"> </w:t>
      </w:r>
      <w:r w:rsidR="0074253F" w:rsidRPr="00796973">
        <w:rPr>
          <w:rFonts w:ascii="Times New Roman" w:hAnsi="Times New Roman" w:cs="Times New Roman"/>
          <w:b/>
          <w:bCs/>
          <w:color w:val="000000"/>
          <w:sz w:val="24"/>
          <w:szCs w:val="24"/>
          <w:lang w:val="x-none"/>
        </w:rPr>
        <w:t>–</w:t>
      </w:r>
      <w:r w:rsidR="00623E03" w:rsidRPr="00796973">
        <w:rPr>
          <w:rFonts w:ascii="Times New Roman" w:hAnsi="Times New Roman" w:cs="Times New Roman"/>
          <w:b/>
          <w:bCs/>
          <w:color w:val="000000"/>
          <w:sz w:val="24"/>
          <w:szCs w:val="24"/>
          <w:lang w:val="x-none"/>
        </w:rPr>
        <w:t xml:space="preserve"> </w:t>
      </w:r>
      <w:r w:rsidR="00C21221" w:rsidRPr="00796973">
        <w:rPr>
          <w:rFonts w:ascii="Times New Roman" w:hAnsi="Times New Roman" w:cs="Times New Roman"/>
          <w:bCs/>
          <w:color w:val="000000"/>
          <w:sz w:val="24"/>
          <w:szCs w:val="24"/>
        </w:rPr>
        <w:t>Contractul</w:t>
      </w:r>
      <w:r w:rsidR="0074253F" w:rsidRPr="00796973">
        <w:rPr>
          <w:rFonts w:ascii="Times New Roman" w:hAnsi="Times New Roman" w:cs="Times New Roman"/>
          <w:b/>
          <w:bCs/>
          <w:color w:val="000000"/>
          <w:sz w:val="24"/>
          <w:szCs w:val="24"/>
        </w:rPr>
        <w:t xml:space="preserve"> </w:t>
      </w:r>
      <w:r w:rsidR="0074253F" w:rsidRPr="00796973">
        <w:rPr>
          <w:rFonts w:ascii="Times New Roman" w:hAnsi="Times New Roman" w:cs="Times New Roman"/>
          <w:bCs/>
          <w:color w:val="000000"/>
          <w:sz w:val="24"/>
          <w:szCs w:val="24"/>
        </w:rPr>
        <w:t xml:space="preserve">propus de </w:t>
      </w:r>
      <w:r w:rsidR="00FC7FD2">
        <w:rPr>
          <w:rFonts w:ascii="Times New Roman" w:hAnsi="Times New Roman" w:cs="Times New Roman"/>
          <w:bCs/>
          <w:color w:val="000000"/>
          <w:sz w:val="24"/>
          <w:szCs w:val="24"/>
        </w:rPr>
        <w:t>inițiator/coinițiator</w:t>
      </w:r>
      <w:r w:rsidR="0074253F" w:rsidRPr="00796973">
        <w:rPr>
          <w:rFonts w:ascii="Times New Roman" w:hAnsi="Times New Roman" w:cs="Times New Roman"/>
          <w:b/>
          <w:bCs/>
          <w:color w:val="000000"/>
          <w:sz w:val="24"/>
          <w:szCs w:val="24"/>
        </w:rPr>
        <w:t xml:space="preserve"> </w:t>
      </w:r>
      <w:r w:rsidR="0074253F" w:rsidRPr="00796973">
        <w:rPr>
          <w:rFonts w:ascii="Times New Roman" w:hAnsi="Times New Roman" w:cs="Times New Roman"/>
          <w:color w:val="000000"/>
          <w:sz w:val="24"/>
          <w:szCs w:val="24"/>
        </w:rPr>
        <w:t>poate fi completat</w:t>
      </w:r>
      <w:r w:rsidR="00451E62">
        <w:rPr>
          <w:rFonts w:ascii="Times New Roman" w:hAnsi="Times New Roman" w:cs="Times New Roman"/>
          <w:color w:val="000000"/>
          <w:sz w:val="24"/>
          <w:szCs w:val="24"/>
        </w:rPr>
        <w:t xml:space="preserve"> față de contractul-cadru</w:t>
      </w:r>
      <w:r w:rsidR="0074253F" w:rsidRPr="00796973">
        <w:rPr>
          <w:rFonts w:ascii="Times New Roman" w:hAnsi="Times New Roman" w:cs="Times New Roman"/>
          <w:color w:val="000000"/>
          <w:sz w:val="24"/>
          <w:szCs w:val="24"/>
        </w:rPr>
        <w:t xml:space="preserve"> cu </w:t>
      </w:r>
      <w:r w:rsidR="00A11EB4" w:rsidRPr="00796973">
        <w:rPr>
          <w:rFonts w:ascii="Times New Roman" w:hAnsi="Times New Roman" w:cs="Times New Roman"/>
          <w:color w:val="000000"/>
          <w:sz w:val="24"/>
          <w:szCs w:val="24"/>
          <w:lang w:val="x-none"/>
        </w:rPr>
        <w:t>clauze specifice</w:t>
      </w:r>
      <w:r w:rsidR="00623E03" w:rsidRPr="00796973">
        <w:rPr>
          <w:rFonts w:ascii="Times New Roman" w:hAnsi="Times New Roman" w:cs="Times New Roman"/>
          <w:color w:val="000000"/>
          <w:sz w:val="24"/>
          <w:szCs w:val="24"/>
          <w:lang w:val="x-none"/>
        </w:rPr>
        <w:t>, privind exclusiv termenele de plată şi modalităţile de plată, garanţiile şi penalităţile de natură financiară.</w:t>
      </w:r>
    </w:p>
    <w:p w14:paraId="2410290A" w14:textId="09901A29" w:rsidR="00A906C1" w:rsidRPr="00796973" w:rsidRDefault="00A906C1" w:rsidP="00796973">
      <w:pPr>
        <w:autoSpaceDE w:val="0"/>
        <w:autoSpaceDN w:val="0"/>
        <w:adjustRightInd w:val="0"/>
        <w:spacing w:after="0" w:line="360" w:lineRule="auto"/>
        <w:jc w:val="both"/>
        <w:rPr>
          <w:rFonts w:ascii="Times New Roman" w:hAnsi="Times New Roman" w:cs="Times New Roman"/>
          <w:sz w:val="24"/>
          <w:szCs w:val="24"/>
        </w:rPr>
      </w:pPr>
      <w:r w:rsidRPr="006E327E">
        <w:rPr>
          <w:rFonts w:ascii="Times New Roman" w:hAnsi="Times New Roman" w:cs="Times New Roman"/>
          <w:b/>
          <w:color w:val="000000"/>
          <w:sz w:val="24"/>
          <w:szCs w:val="24"/>
        </w:rPr>
        <w:t>Art. 1</w:t>
      </w:r>
      <w:r w:rsidR="002345B0">
        <w:rPr>
          <w:rFonts w:ascii="Times New Roman" w:hAnsi="Times New Roman" w:cs="Times New Roman"/>
          <w:b/>
          <w:color w:val="000000"/>
          <w:sz w:val="24"/>
          <w:szCs w:val="24"/>
        </w:rPr>
        <w:t>4</w:t>
      </w:r>
      <w:r w:rsidRPr="006E327E">
        <w:rPr>
          <w:rFonts w:ascii="Times New Roman" w:hAnsi="Times New Roman" w:cs="Times New Roman"/>
          <w:color w:val="000000"/>
          <w:sz w:val="24"/>
          <w:szCs w:val="24"/>
        </w:rPr>
        <w:t xml:space="preserve"> </w:t>
      </w:r>
      <w:r w:rsidR="00D64C09" w:rsidRPr="006E327E">
        <w:rPr>
          <w:rFonts w:ascii="Times New Roman" w:hAnsi="Times New Roman" w:cs="Times New Roman"/>
          <w:color w:val="000000"/>
          <w:sz w:val="24"/>
          <w:szCs w:val="24"/>
        </w:rPr>
        <w:t>–</w:t>
      </w:r>
      <w:r w:rsidR="00BF5821" w:rsidRPr="006E327E">
        <w:rPr>
          <w:rFonts w:ascii="Times New Roman" w:hAnsi="Times New Roman" w:cs="Times New Roman"/>
          <w:sz w:val="24"/>
          <w:szCs w:val="24"/>
        </w:rPr>
        <w:t xml:space="preserve"> </w:t>
      </w:r>
      <w:r w:rsidR="00EC047C">
        <w:rPr>
          <w:rFonts w:ascii="Times New Roman" w:hAnsi="Times New Roman" w:cs="Times New Roman"/>
          <w:sz w:val="24"/>
          <w:szCs w:val="24"/>
        </w:rPr>
        <w:t>Se interzice introducerea î</w:t>
      </w:r>
      <w:r w:rsidR="00C543F6" w:rsidRPr="006E327E">
        <w:rPr>
          <w:rFonts w:ascii="Times New Roman" w:hAnsi="Times New Roman" w:cs="Times New Roman"/>
          <w:sz w:val="24"/>
          <w:szCs w:val="24"/>
        </w:rPr>
        <w:t>n</w:t>
      </w:r>
      <w:r w:rsidR="00C543F6" w:rsidRPr="006E327E">
        <w:t xml:space="preserve"> </w:t>
      </w:r>
      <w:r w:rsidR="00C543F6" w:rsidRPr="006E327E">
        <w:rPr>
          <w:rFonts w:ascii="Times New Roman" w:hAnsi="Times New Roman" w:cs="Times New Roman"/>
          <w:sz w:val="24"/>
          <w:szCs w:val="24"/>
        </w:rPr>
        <w:t>c</w:t>
      </w:r>
      <w:r w:rsidR="00BF5821" w:rsidRPr="006E327E">
        <w:rPr>
          <w:rFonts w:ascii="Times New Roman" w:hAnsi="Times New Roman" w:cs="Times New Roman"/>
          <w:sz w:val="24"/>
          <w:szCs w:val="24"/>
        </w:rPr>
        <w:t>ontractul</w:t>
      </w:r>
      <w:r w:rsidR="00C543F6" w:rsidRPr="006E327E">
        <w:rPr>
          <w:rFonts w:ascii="Times New Roman" w:hAnsi="Times New Roman" w:cs="Times New Roman"/>
          <w:sz w:val="24"/>
          <w:szCs w:val="24"/>
        </w:rPr>
        <w:t>-cadru</w:t>
      </w:r>
      <w:r w:rsidR="00EC047C">
        <w:rPr>
          <w:rFonts w:ascii="Times New Roman" w:hAnsi="Times New Roman" w:cs="Times New Roman"/>
          <w:sz w:val="24"/>
          <w:szCs w:val="24"/>
        </w:rPr>
        <w:t xml:space="preserve"> sau </w:t>
      </w:r>
      <w:r w:rsidR="00451E62">
        <w:rPr>
          <w:rFonts w:ascii="Times New Roman" w:hAnsi="Times New Roman" w:cs="Times New Roman"/>
          <w:sz w:val="24"/>
          <w:szCs w:val="24"/>
        </w:rPr>
        <w:t xml:space="preserve">în </w:t>
      </w:r>
      <w:r w:rsidR="00C543F6" w:rsidRPr="006E327E">
        <w:rPr>
          <w:rFonts w:ascii="Times New Roman" w:hAnsi="Times New Roman" w:cs="Times New Roman"/>
          <w:sz w:val="24"/>
          <w:szCs w:val="24"/>
        </w:rPr>
        <w:t xml:space="preserve">contractul propus de </w:t>
      </w:r>
      <w:r w:rsidR="00FC7FD2">
        <w:rPr>
          <w:rFonts w:ascii="Times New Roman" w:hAnsi="Times New Roman" w:cs="Times New Roman"/>
          <w:sz w:val="24"/>
          <w:szCs w:val="24"/>
        </w:rPr>
        <w:t>inițiator/coinițiator</w:t>
      </w:r>
      <w:r w:rsidR="00C543F6" w:rsidRPr="006E327E">
        <w:rPr>
          <w:rFonts w:ascii="Times New Roman" w:hAnsi="Times New Roman" w:cs="Times New Roman"/>
          <w:sz w:val="24"/>
          <w:szCs w:val="24"/>
        </w:rPr>
        <w:t xml:space="preserve"> </w:t>
      </w:r>
      <w:r w:rsidR="00EC047C">
        <w:rPr>
          <w:rFonts w:ascii="Times New Roman" w:hAnsi="Times New Roman" w:cs="Times New Roman"/>
          <w:sz w:val="24"/>
          <w:szCs w:val="24"/>
        </w:rPr>
        <w:t xml:space="preserve">a </w:t>
      </w:r>
      <w:r w:rsidR="00C543F6" w:rsidRPr="006E327E">
        <w:rPr>
          <w:rFonts w:ascii="Times New Roman" w:hAnsi="Times New Roman" w:cs="Times New Roman"/>
          <w:sz w:val="24"/>
          <w:szCs w:val="24"/>
        </w:rPr>
        <w:t>clauze</w:t>
      </w:r>
      <w:r w:rsidR="00EC047C">
        <w:rPr>
          <w:rFonts w:ascii="Times New Roman" w:hAnsi="Times New Roman" w:cs="Times New Roman"/>
          <w:sz w:val="24"/>
          <w:szCs w:val="24"/>
        </w:rPr>
        <w:t>lor</w:t>
      </w:r>
      <w:r w:rsidR="00C543F6" w:rsidRPr="006E327E">
        <w:rPr>
          <w:rFonts w:ascii="Times New Roman" w:hAnsi="Times New Roman" w:cs="Times New Roman"/>
          <w:sz w:val="24"/>
          <w:szCs w:val="24"/>
        </w:rPr>
        <w:t xml:space="preserve"> </w:t>
      </w:r>
      <w:r w:rsidR="00EC047C">
        <w:rPr>
          <w:rFonts w:ascii="Times New Roman" w:hAnsi="Times New Roman" w:cs="Times New Roman"/>
          <w:sz w:val="24"/>
          <w:szCs w:val="24"/>
        </w:rPr>
        <w:t>privind denunțarea unilaterală.</w:t>
      </w:r>
    </w:p>
    <w:p w14:paraId="0DC88343" w14:textId="6CA700DB" w:rsidR="000B73E5" w:rsidRPr="00796973" w:rsidRDefault="00D64C09" w:rsidP="00796973">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b/>
          <w:sz w:val="24"/>
          <w:szCs w:val="24"/>
        </w:rPr>
        <w:t>A</w:t>
      </w:r>
      <w:r w:rsidR="00A906C1" w:rsidRPr="00796973">
        <w:rPr>
          <w:rFonts w:ascii="Times New Roman" w:hAnsi="Times New Roman" w:cs="Times New Roman"/>
          <w:b/>
          <w:sz w:val="24"/>
          <w:szCs w:val="24"/>
        </w:rPr>
        <w:t>rt. 1</w:t>
      </w:r>
      <w:r w:rsidR="002345B0">
        <w:rPr>
          <w:rFonts w:ascii="Times New Roman" w:hAnsi="Times New Roman" w:cs="Times New Roman"/>
          <w:b/>
          <w:sz w:val="24"/>
          <w:szCs w:val="24"/>
        </w:rPr>
        <w:t>5</w:t>
      </w:r>
      <w:r w:rsidR="00A906C1" w:rsidRPr="00796973">
        <w:rPr>
          <w:rFonts w:ascii="Times New Roman" w:hAnsi="Times New Roman" w:cs="Times New Roman"/>
          <w:sz w:val="24"/>
          <w:szCs w:val="24"/>
        </w:rPr>
        <w:t xml:space="preserve"> – Contractul poate fi reziliat doar cu plata de către partea din c</w:t>
      </w:r>
      <w:r w:rsidR="003C2CA6">
        <w:rPr>
          <w:rFonts w:ascii="Times New Roman" w:hAnsi="Times New Roman" w:cs="Times New Roman"/>
          <w:sz w:val="24"/>
          <w:szCs w:val="24"/>
        </w:rPr>
        <w:t>ulpa</w:t>
      </w:r>
      <w:r w:rsidR="00A906C1" w:rsidRPr="00796973">
        <w:rPr>
          <w:rFonts w:ascii="Times New Roman" w:hAnsi="Times New Roman" w:cs="Times New Roman"/>
          <w:sz w:val="24"/>
          <w:szCs w:val="24"/>
        </w:rPr>
        <w:t xml:space="preserve"> căreia se produce</w:t>
      </w:r>
      <w:r w:rsidR="00A906C1" w:rsidRPr="00796973">
        <w:rPr>
          <w:rFonts w:ascii="Times New Roman" w:hAnsi="Times New Roman" w:cs="Times New Roman"/>
          <w:b/>
          <w:sz w:val="24"/>
          <w:szCs w:val="24"/>
        </w:rPr>
        <w:t xml:space="preserve"> </w:t>
      </w:r>
      <w:r w:rsidR="00A906C1" w:rsidRPr="00796973">
        <w:rPr>
          <w:rFonts w:ascii="Times New Roman" w:hAnsi="Times New Roman" w:cs="Times New Roman"/>
          <w:sz w:val="24"/>
          <w:szCs w:val="24"/>
        </w:rPr>
        <w:t>rezilierea</w:t>
      </w:r>
      <w:r w:rsidR="00A906C1" w:rsidRPr="00A0417A">
        <w:rPr>
          <w:rFonts w:ascii="Times New Roman" w:hAnsi="Times New Roman" w:cs="Times New Roman"/>
          <w:sz w:val="24"/>
          <w:szCs w:val="24"/>
        </w:rPr>
        <w:t xml:space="preserve"> a unei </w:t>
      </w:r>
      <w:r w:rsidR="00255077" w:rsidRPr="00A0417A">
        <w:rPr>
          <w:rFonts w:ascii="Times New Roman" w:hAnsi="Times New Roman" w:cs="Times New Roman"/>
          <w:sz w:val="24"/>
          <w:szCs w:val="24"/>
        </w:rPr>
        <w:t xml:space="preserve">sume </w:t>
      </w:r>
      <w:r w:rsidR="00326E8E" w:rsidRPr="00A0417A">
        <w:rPr>
          <w:rFonts w:ascii="Times New Roman" w:hAnsi="Times New Roman" w:cs="Times New Roman"/>
          <w:sz w:val="24"/>
          <w:szCs w:val="24"/>
        </w:rPr>
        <w:t>compensatorii</w:t>
      </w:r>
      <w:r w:rsidR="00326E8E">
        <w:rPr>
          <w:rFonts w:ascii="Times New Roman" w:hAnsi="Times New Roman" w:cs="Times New Roman"/>
          <w:sz w:val="24"/>
          <w:szCs w:val="24"/>
        </w:rPr>
        <w:t>, conform prevederii art. 1</w:t>
      </w:r>
      <w:r w:rsidR="002345B0">
        <w:rPr>
          <w:rFonts w:ascii="Times New Roman" w:hAnsi="Times New Roman" w:cs="Times New Roman"/>
          <w:sz w:val="24"/>
          <w:szCs w:val="24"/>
        </w:rPr>
        <w:t>9</w:t>
      </w:r>
      <w:r w:rsidR="00326E8E">
        <w:rPr>
          <w:rFonts w:ascii="Times New Roman" w:hAnsi="Times New Roman" w:cs="Times New Roman"/>
          <w:sz w:val="24"/>
          <w:szCs w:val="24"/>
        </w:rPr>
        <w:t xml:space="preserve"> </w:t>
      </w:r>
      <w:r w:rsidR="006E327E">
        <w:rPr>
          <w:rFonts w:ascii="Times New Roman" w:hAnsi="Times New Roman" w:cs="Times New Roman"/>
          <w:sz w:val="24"/>
          <w:szCs w:val="24"/>
        </w:rPr>
        <w:t xml:space="preserve">alin. </w:t>
      </w:r>
      <w:r w:rsidR="00326E8E">
        <w:rPr>
          <w:rFonts w:ascii="Times New Roman" w:hAnsi="Times New Roman" w:cs="Times New Roman"/>
          <w:sz w:val="24"/>
          <w:szCs w:val="24"/>
        </w:rPr>
        <w:t>(</w:t>
      </w:r>
      <w:r w:rsidR="000029FA">
        <w:rPr>
          <w:rFonts w:ascii="Times New Roman" w:hAnsi="Times New Roman" w:cs="Times New Roman"/>
          <w:sz w:val="24"/>
          <w:szCs w:val="24"/>
        </w:rPr>
        <w:t>4</w:t>
      </w:r>
      <w:r w:rsidR="00326E8E">
        <w:rPr>
          <w:rFonts w:ascii="Times New Roman" w:hAnsi="Times New Roman" w:cs="Times New Roman"/>
          <w:sz w:val="24"/>
          <w:szCs w:val="24"/>
        </w:rPr>
        <w:t>) din Regulament</w:t>
      </w:r>
      <w:r w:rsidR="00621885" w:rsidRPr="00796973">
        <w:rPr>
          <w:rFonts w:ascii="Times New Roman" w:hAnsi="Times New Roman" w:cs="Times New Roman"/>
          <w:sz w:val="24"/>
          <w:szCs w:val="24"/>
        </w:rPr>
        <w:t>.</w:t>
      </w:r>
    </w:p>
    <w:p w14:paraId="71CC0934" w14:textId="30096A8D" w:rsidR="00D658EA"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1</w:t>
      </w:r>
      <w:r w:rsidR="002345B0">
        <w:rPr>
          <w:rFonts w:ascii="Times New Roman" w:hAnsi="Times New Roman" w:cs="Times New Roman"/>
          <w:b/>
          <w:bCs/>
          <w:color w:val="000000"/>
          <w:sz w:val="24"/>
          <w:szCs w:val="24"/>
        </w:rPr>
        <w:t>6</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Este interzisă includerea clauzelor specifice</w:t>
      </w:r>
      <w:r w:rsidR="0075731C" w:rsidRPr="00796973">
        <w:rPr>
          <w:rFonts w:ascii="Times New Roman" w:hAnsi="Times New Roman" w:cs="Times New Roman"/>
          <w:color w:val="000000"/>
          <w:sz w:val="24"/>
          <w:szCs w:val="24"/>
        </w:rPr>
        <w:t xml:space="preserve"> </w:t>
      </w:r>
      <w:r w:rsidR="00D658EA" w:rsidRPr="00796973">
        <w:rPr>
          <w:rFonts w:ascii="Times New Roman" w:hAnsi="Times New Roman" w:cs="Times New Roman"/>
          <w:color w:val="000000"/>
          <w:sz w:val="24"/>
          <w:szCs w:val="24"/>
          <w:lang w:val="x-none"/>
        </w:rPr>
        <w:t>de modificare ulterioară</w:t>
      </w:r>
      <w:r w:rsidR="005A2BA7" w:rsidRPr="00796973">
        <w:rPr>
          <w:rFonts w:ascii="Times New Roman" w:hAnsi="Times New Roman" w:cs="Times New Roman"/>
          <w:color w:val="000000"/>
          <w:sz w:val="24"/>
          <w:szCs w:val="24"/>
        </w:rPr>
        <w:t>,</w:t>
      </w:r>
      <w:r w:rsidR="00DE2DF0" w:rsidRPr="00796973">
        <w:rPr>
          <w:rFonts w:ascii="Times New Roman" w:hAnsi="Times New Roman" w:cs="Times New Roman"/>
          <w:color w:val="000000"/>
          <w:sz w:val="24"/>
          <w:szCs w:val="24"/>
          <w:lang w:val="x-none"/>
        </w:rPr>
        <w:t xml:space="preserve"> </w:t>
      </w:r>
      <w:r w:rsidR="00D658EA" w:rsidRPr="00796973">
        <w:rPr>
          <w:rFonts w:ascii="Times New Roman" w:hAnsi="Times New Roman" w:cs="Times New Roman"/>
          <w:color w:val="000000"/>
          <w:sz w:val="24"/>
          <w:szCs w:val="24"/>
          <w:lang w:val="x-none"/>
        </w:rPr>
        <w:t xml:space="preserve"> </w:t>
      </w:r>
      <w:r w:rsidR="00736324" w:rsidRPr="00796973">
        <w:rPr>
          <w:rFonts w:ascii="Times New Roman" w:hAnsi="Times New Roman" w:cs="Times New Roman"/>
          <w:color w:val="000000"/>
          <w:sz w:val="24"/>
          <w:szCs w:val="24"/>
          <w:lang w:val="x-none"/>
        </w:rPr>
        <w:t xml:space="preserve">prin înţelegerea părţilor sau pe baza unor  </w:t>
      </w:r>
      <w:r w:rsidR="00736324" w:rsidRPr="00796973">
        <w:rPr>
          <w:rFonts w:ascii="Times New Roman" w:hAnsi="Times New Roman" w:cs="Times New Roman"/>
          <w:color w:val="000000"/>
          <w:sz w:val="24"/>
          <w:szCs w:val="24"/>
        </w:rPr>
        <w:t>acte adiționale</w:t>
      </w:r>
      <w:r w:rsidR="00DE2DF0" w:rsidRPr="00796973">
        <w:rPr>
          <w:rFonts w:ascii="Times New Roman" w:hAnsi="Times New Roman" w:cs="Times New Roman"/>
          <w:color w:val="000000"/>
          <w:sz w:val="24"/>
          <w:szCs w:val="24"/>
        </w:rPr>
        <w:t>,</w:t>
      </w:r>
      <w:r w:rsidR="00736324" w:rsidRPr="00796973">
        <w:rPr>
          <w:rFonts w:ascii="Times New Roman" w:hAnsi="Times New Roman" w:cs="Times New Roman"/>
          <w:color w:val="000000"/>
          <w:sz w:val="24"/>
          <w:szCs w:val="24"/>
          <w:lang w:val="x-none"/>
        </w:rPr>
        <w:t xml:space="preserve"> </w:t>
      </w:r>
      <w:r w:rsidR="00D658EA" w:rsidRPr="00796973">
        <w:rPr>
          <w:rFonts w:ascii="Times New Roman" w:hAnsi="Times New Roman" w:cs="Times New Roman"/>
          <w:color w:val="000000"/>
          <w:sz w:val="24"/>
          <w:szCs w:val="24"/>
          <w:lang w:val="x-none"/>
        </w:rPr>
        <w:t>a unor prevederi</w:t>
      </w:r>
      <w:r w:rsidR="00D658EA" w:rsidRPr="00796973">
        <w:rPr>
          <w:rFonts w:ascii="Times New Roman" w:hAnsi="Times New Roman" w:cs="Times New Roman"/>
          <w:color w:val="000000"/>
          <w:sz w:val="24"/>
          <w:szCs w:val="24"/>
        </w:rPr>
        <w:t xml:space="preserve"> ale </w:t>
      </w:r>
      <w:r w:rsidR="00D658EA" w:rsidRPr="00796973">
        <w:rPr>
          <w:rFonts w:ascii="Times New Roman" w:hAnsi="Times New Roman" w:cs="Times New Roman"/>
          <w:color w:val="000000"/>
          <w:sz w:val="24"/>
          <w:szCs w:val="24"/>
          <w:lang w:val="x-none"/>
        </w:rPr>
        <w:t>contractul</w:t>
      </w:r>
      <w:r w:rsidR="00D658EA" w:rsidRPr="00796973">
        <w:rPr>
          <w:rFonts w:ascii="Times New Roman" w:hAnsi="Times New Roman" w:cs="Times New Roman"/>
          <w:color w:val="000000"/>
          <w:sz w:val="24"/>
          <w:szCs w:val="24"/>
        </w:rPr>
        <w:t>ui</w:t>
      </w:r>
      <w:r w:rsidR="00D658EA" w:rsidRPr="00796973">
        <w:rPr>
          <w:rFonts w:ascii="Times New Roman" w:hAnsi="Times New Roman" w:cs="Times New Roman"/>
          <w:color w:val="000000"/>
          <w:sz w:val="24"/>
          <w:szCs w:val="24"/>
          <w:lang w:val="x-none"/>
        </w:rPr>
        <w:t xml:space="preserve"> cunoscut</w:t>
      </w:r>
      <w:r w:rsidR="00D658EA" w:rsidRPr="00796973">
        <w:rPr>
          <w:rFonts w:ascii="Times New Roman" w:hAnsi="Times New Roman" w:cs="Times New Roman"/>
          <w:color w:val="000000"/>
          <w:sz w:val="24"/>
          <w:szCs w:val="24"/>
        </w:rPr>
        <w:t>e</w:t>
      </w:r>
      <w:r w:rsidR="00D658EA" w:rsidRPr="00796973">
        <w:rPr>
          <w:rFonts w:ascii="Times New Roman" w:hAnsi="Times New Roman" w:cs="Times New Roman"/>
          <w:color w:val="000000"/>
          <w:sz w:val="24"/>
          <w:szCs w:val="24"/>
          <w:lang w:val="x-none"/>
        </w:rPr>
        <w:t xml:space="preserve"> în urma procesului de licitaţie</w:t>
      </w:r>
      <w:r w:rsidR="0021672B" w:rsidRPr="00796973">
        <w:rPr>
          <w:rFonts w:ascii="Times New Roman" w:hAnsi="Times New Roman" w:cs="Times New Roman"/>
          <w:color w:val="000000"/>
          <w:sz w:val="24"/>
          <w:szCs w:val="24"/>
        </w:rPr>
        <w:t>,</w:t>
      </w:r>
      <w:r w:rsidR="00D658EA" w:rsidRPr="00796973">
        <w:rPr>
          <w:rFonts w:ascii="Times New Roman" w:hAnsi="Times New Roman" w:cs="Times New Roman"/>
          <w:color w:val="000000"/>
          <w:sz w:val="24"/>
          <w:szCs w:val="24"/>
          <w:lang w:val="x-none"/>
        </w:rPr>
        <w:t xml:space="preserve"> </w:t>
      </w:r>
      <w:r w:rsidR="00736324" w:rsidRPr="00796973">
        <w:rPr>
          <w:rFonts w:ascii="Times New Roman" w:hAnsi="Times New Roman" w:cs="Times New Roman"/>
          <w:color w:val="000000"/>
          <w:sz w:val="24"/>
          <w:szCs w:val="24"/>
        </w:rPr>
        <w:t>referito</w:t>
      </w:r>
      <w:r w:rsidR="0021672B" w:rsidRPr="00796973">
        <w:rPr>
          <w:rFonts w:ascii="Times New Roman" w:hAnsi="Times New Roman" w:cs="Times New Roman"/>
          <w:color w:val="000000"/>
          <w:sz w:val="24"/>
          <w:szCs w:val="24"/>
        </w:rPr>
        <w:t>a</w:t>
      </w:r>
      <w:r w:rsidR="00736324" w:rsidRPr="00796973">
        <w:rPr>
          <w:rFonts w:ascii="Times New Roman" w:hAnsi="Times New Roman" w:cs="Times New Roman"/>
          <w:color w:val="000000"/>
          <w:sz w:val="24"/>
          <w:szCs w:val="24"/>
        </w:rPr>
        <w:t>r</w:t>
      </w:r>
      <w:r w:rsidR="0021672B" w:rsidRPr="00796973">
        <w:rPr>
          <w:rFonts w:ascii="Times New Roman" w:hAnsi="Times New Roman" w:cs="Times New Roman"/>
          <w:color w:val="000000"/>
          <w:sz w:val="24"/>
          <w:szCs w:val="24"/>
        </w:rPr>
        <w:t>e</w:t>
      </w:r>
      <w:r w:rsidR="00736324" w:rsidRPr="00796973">
        <w:rPr>
          <w:rFonts w:ascii="Times New Roman" w:hAnsi="Times New Roman" w:cs="Times New Roman"/>
          <w:color w:val="000000"/>
          <w:sz w:val="24"/>
          <w:szCs w:val="24"/>
        </w:rPr>
        <w:t xml:space="preserve"> la</w:t>
      </w:r>
      <w:r w:rsidR="00D658EA" w:rsidRPr="00796973">
        <w:rPr>
          <w:rFonts w:ascii="Times New Roman" w:hAnsi="Times New Roman" w:cs="Times New Roman"/>
          <w:color w:val="000000"/>
          <w:sz w:val="24"/>
          <w:szCs w:val="24"/>
          <w:lang w:val="x-none"/>
        </w:rPr>
        <w:t xml:space="preserve"> preţul stabilit la tranzacţionare, durata livrării</w:t>
      </w:r>
      <w:r w:rsidR="00D658EA" w:rsidRPr="00796973">
        <w:rPr>
          <w:rFonts w:ascii="Times New Roman" w:hAnsi="Times New Roman" w:cs="Times New Roman"/>
          <w:color w:val="000000"/>
          <w:sz w:val="24"/>
          <w:szCs w:val="24"/>
        </w:rPr>
        <w:t xml:space="preserve">, </w:t>
      </w:r>
      <w:r w:rsidR="0021672B" w:rsidRPr="00796973">
        <w:rPr>
          <w:rFonts w:ascii="Times New Roman" w:hAnsi="Times New Roman" w:cs="Times New Roman"/>
          <w:color w:val="000000"/>
          <w:sz w:val="24"/>
          <w:szCs w:val="24"/>
        </w:rPr>
        <w:t xml:space="preserve">cantitatea orară de energie electrică/profilul de livrare, </w:t>
      </w:r>
      <w:r w:rsidR="00D658EA" w:rsidRPr="00796973">
        <w:rPr>
          <w:rFonts w:ascii="Times New Roman" w:hAnsi="Times New Roman" w:cs="Times New Roman"/>
          <w:color w:val="000000"/>
          <w:sz w:val="24"/>
          <w:szCs w:val="24"/>
        </w:rPr>
        <w:t>precum și adăugarea al</w:t>
      </w:r>
      <w:r w:rsidR="00736324" w:rsidRPr="00796973">
        <w:rPr>
          <w:rFonts w:ascii="Times New Roman" w:hAnsi="Times New Roman" w:cs="Times New Roman"/>
          <w:color w:val="000000"/>
          <w:sz w:val="24"/>
          <w:szCs w:val="24"/>
        </w:rPr>
        <w:t>t</w:t>
      </w:r>
      <w:r w:rsidR="00D658EA" w:rsidRPr="00796973">
        <w:rPr>
          <w:rFonts w:ascii="Times New Roman" w:hAnsi="Times New Roman" w:cs="Times New Roman"/>
          <w:color w:val="000000"/>
          <w:sz w:val="24"/>
          <w:szCs w:val="24"/>
        </w:rPr>
        <w:t>or servicii</w:t>
      </w:r>
      <w:r w:rsidR="004353B1" w:rsidRPr="00796973">
        <w:rPr>
          <w:rFonts w:ascii="Times New Roman" w:hAnsi="Times New Roman" w:cs="Times New Roman"/>
          <w:color w:val="000000"/>
          <w:sz w:val="24"/>
          <w:szCs w:val="24"/>
        </w:rPr>
        <w:t>, dar</w:t>
      </w:r>
      <w:r w:rsidR="0021672B" w:rsidRPr="00796973">
        <w:rPr>
          <w:rFonts w:ascii="Times New Roman" w:hAnsi="Times New Roman" w:cs="Times New Roman"/>
          <w:color w:val="000000"/>
          <w:sz w:val="24"/>
          <w:szCs w:val="24"/>
        </w:rPr>
        <w:t xml:space="preserve"> </w:t>
      </w:r>
      <w:r w:rsidR="00772D0D" w:rsidRPr="00796973">
        <w:rPr>
          <w:rFonts w:ascii="Times New Roman" w:hAnsi="Times New Roman" w:cs="Times New Roman"/>
          <w:color w:val="000000"/>
          <w:sz w:val="24"/>
          <w:szCs w:val="24"/>
        </w:rPr>
        <w:t>f</w:t>
      </w:r>
      <w:r w:rsidR="0021672B" w:rsidRPr="00796973">
        <w:rPr>
          <w:rFonts w:ascii="Times New Roman" w:hAnsi="Times New Roman" w:cs="Times New Roman"/>
          <w:color w:val="000000"/>
          <w:sz w:val="24"/>
          <w:szCs w:val="24"/>
        </w:rPr>
        <w:t>ă</w:t>
      </w:r>
      <w:r w:rsidR="00772D0D" w:rsidRPr="00796973">
        <w:rPr>
          <w:rFonts w:ascii="Times New Roman" w:hAnsi="Times New Roman" w:cs="Times New Roman"/>
          <w:color w:val="000000"/>
          <w:sz w:val="24"/>
          <w:szCs w:val="24"/>
        </w:rPr>
        <w:t>r</w:t>
      </w:r>
      <w:r w:rsidR="0021672B" w:rsidRPr="00796973">
        <w:rPr>
          <w:rFonts w:ascii="Times New Roman" w:hAnsi="Times New Roman" w:cs="Times New Roman"/>
          <w:color w:val="000000"/>
          <w:sz w:val="24"/>
          <w:szCs w:val="24"/>
        </w:rPr>
        <w:t>ă</w:t>
      </w:r>
      <w:r w:rsidR="00772D0D" w:rsidRPr="00796973">
        <w:rPr>
          <w:rFonts w:ascii="Times New Roman" w:hAnsi="Times New Roman" w:cs="Times New Roman"/>
          <w:color w:val="000000"/>
          <w:sz w:val="24"/>
          <w:szCs w:val="24"/>
        </w:rPr>
        <w:t xml:space="preserve"> a se limita la acestea</w:t>
      </w:r>
      <w:r w:rsidR="00D658EA" w:rsidRPr="00796973">
        <w:rPr>
          <w:rFonts w:ascii="Times New Roman" w:hAnsi="Times New Roman" w:cs="Times New Roman"/>
          <w:color w:val="000000"/>
          <w:sz w:val="24"/>
          <w:szCs w:val="24"/>
        </w:rPr>
        <w:t>.</w:t>
      </w:r>
    </w:p>
    <w:p w14:paraId="3AC3589A" w14:textId="10B597C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1</w:t>
      </w:r>
      <w:r w:rsidR="002345B0">
        <w:rPr>
          <w:rFonts w:ascii="Times New Roman" w:hAnsi="Times New Roman" w:cs="Times New Roman"/>
          <w:b/>
          <w:bCs/>
          <w:color w:val="000000"/>
          <w:sz w:val="24"/>
          <w:szCs w:val="24"/>
        </w:rPr>
        <w:t>7</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OPCCB verifică conformitatea cu reglementările </w:t>
      </w:r>
      <w:r w:rsidR="003C2CA6">
        <w:rPr>
          <w:rFonts w:ascii="Times New Roman" w:hAnsi="Times New Roman" w:cs="Times New Roman"/>
          <w:color w:val="000000"/>
          <w:sz w:val="24"/>
          <w:szCs w:val="24"/>
        </w:rPr>
        <w:t xml:space="preserve">aplicabile </w:t>
      </w:r>
      <w:r w:rsidRPr="00796973">
        <w:rPr>
          <w:rFonts w:ascii="Times New Roman" w:hAnsi="Times New Roman" w:cs="Times New Roman"/>
          <w:color w:val="000000"/>
          <w:sz w:val="24"/>
          <w:szCs w:val="24"/>
          <w:lang w:val="x-none"/>
        </w:rPr>
        <w:t xml:space="preserve">şi prevederile  </w:t>
      </w:r>
      <w:r w:rsidR="00BA22D5" w:rsidRPr="00796973">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 xml:space="preserve"> a oricărui tip de oferte propuse de oricare participant şi a contractului, le acceptă pe cele conforme şi le respinge pe cele neconforme, publicând pe </w:t>
      </w:r>
      <w:r w:rsidR="003C2CA6">
        <w:rPr>
          <w:rFonts w:ascii="Times New Roman" w:hAnsi="Times New Roman" w:cs="Times New Roman"/>
          <w:color w:val="000000"/>
          <w:sz w:val="24"/>
          <w:szCs w:val="24"/>
        </w:rPr>
        <w:t>pagina proprie de internet</w:t>
      </w:r>
      <w:r w:rsidRPr="00796973">
        <w:rPr>
          <w:rFonts w:ascii="Times New Roman" w:hAnsi="Times New Roman" w:cs="Times New Roman"/>
          <w:color w:val="000000"/>
          <w:sz w:val="24"/>
          <w:szCs w:val="24"/>
          <w:lang w:val="x-none"/>
        </w:rPr>
        <w:t xml:space="preserve"> lista ofertelor respinse şi motivaţia acestei acţiuni.</w:t>
      </w:r>
    </w:p>
    <w:p w14:paraId="5B6BBAA5" w14:textId="243C9D02" w:rsidR="00862DF3" w:rsidRDefault="00623E03" w:rsidP="00796973">
      <w:pPr>
        <w:autoSpaceDE w:val="0"/>
        <w:autoSpaceDN w:val="0"/>
        <w:adjustRightInd w:val="0"/>
        <w:spacing w:after="0" w:line="360" w:lineRule="auto"/>
        <w:jc w:val="both"/>
        <w:rPr>
          <w:rFonts w:ascii="Times New Roman" w:eastAsia="Times New Roman" w:hAnsi="Times New Roman" w:cs="Times New Roman"/>
          <w:noProof/>
          <w:sz w:val="24"/>
          <w:szCs w:val="24"/>
          <w:shd w:val="clear" w:color="auto" w:fill="FFFFFF"/>
          <w:lang w:val="en-GB" w:eastAsia="en-GB"/>
        </w:rPr>
      </w:pPr>
      <w:r w:rsidRPr="00A0417A">
        <w:rPr>
          <w:rFonts w:ascii="Times New Roman" w:hAnsi="Times New Roman" w:cs="Times New Roman"/>
          <w:b/>
          <w:bCs/>
          <w:color w:val="000000"/>
          <w:sz w:val="24"/>
          <w:szCs w:val="24"/>
          <w:lang w:val="x-none"/>
        </w:rPr>
        <w:t>Art. 1</w:t>
      </w:r>
      <w:r w:rsidR="002345B0">
        <w:rPr>
          <w:rFonts w:ascii="Times New Roman" w:hAnsi="Times New Roman" w:cs="Times New Roman"/>
          <w:b/>
          <w:bCs/>
          <w:color w:val="000000"/>
          <w:sz w:val="24"/>
          <w:szCs w:val="24"/>
        </w:rPr>
        <w:t>8</w:t>
      </w:r>
      <w:r w:rsidR="00862DF3">
        <w:rPr>
          <w:rFonts w:ascii="Times New Roman" w:hAnsi="Times New Roman" w:cs="Times New Roman"/>
          <w:b/>
          <w:bCs/>
          <w:color w:val="000000"/>
          <w:sz w:val="24"/>
          <w:szCs w:val="24"/>
          <w:lang w:val="x-none"/>
        </w:rPr>
        <w:t xml:space="preserve"> </w:t>
      </w:r>
      <w:r w:rsidR="00862DF3" w:rsidRPr="00862DF3">
        <w:rPr>
          <w:rFonts w:ascii="Times New Roman" w:hAnsi="Times New Roman" w:cs="Times New Roman"/>
          <w:bCs/>
          <w:color w:val="000000"/>
          <w:sz w:val="24"/>
          <w:szCs w:val="24"/>
          <w:lang w:val="x-none"/>
        </w:rPr>
        <w:t>–</w:t>
      </w:r>
      <w:r w:rsidR="00862DF3" w:rsidRPr="00862DF3">
        <w:rPr>
          <w:rFonts w:ascii="Times New Roman" w:hAnsi="Times New Roman" w:cs="Times New Roman"/>
          <w:bCs/>
          <w:color w:val="000000"/>
          <w:sz w:val="24"/>
          <w:szCs w:val="24"/>
        </w:rPr>
        <w:t xml:space="preserve"> (1)</w:t>
      </w:r>
      <w:r w:rsidRPr="00A0417A">
        <w:rPr>
          <w:rFonts w:ascii="Times New Roman" w:hAnsi="Times New Roman" w:cs="Times New Roman"/>
          <w:b/>
          <w:bCs/>
          <w:color w:val="000000"/>
          <w:sz w:val="24"/>
          <w:szCs w:val="24"/>
          <w:lang w:val="x-none"/>
        </w:rPr>
        <w:t xml:space="preserve"> </w:t>
      </w:r>
      <w:r w:rsidRPr="00A0417A">
        <w:rPr>
          <w:rFonts w:ascii="Times New Roman" w:hAnsi="Times New Roman" w:cs="Times New Roman"/>
          <w:color w:val="000000"/>
          <w:sz w:val="24"/>
          <w:szCs w:val="24"/>
          <w:lang w:val="x-none"/>
        </w:rPr>
        <w:t>Identitatea participanţilor</w:t>
      </w:r>
      <w:r w:rsidR="00862DF3">
        <w:rPr>
          <w:rFonts w:ascii="Times New Roman" w:hAnsi="Times New Roman" w:cs="Times New Roman"/>
          <w:color w:val="000000"/>
          <w:sz w:val="24"/>
          <w:szCs w:val="24"/>
        </w:rPr>
        <w:t xml:space="preserve"> la PCCB-LE-flex </w:t>
      </w:r>
      <w:r w:rsidR="00862DF3" w:rsidRPr="00862DF3">
        <w:rPr>
          <w:rFonts w:ascii="Times New Roman" w:hAnsi="Times New Roman" w:cs="Times New Roman"/>
          <w:sz w:val="24"/>
          <w:szCs w:val="24"/>
        </w:rPr>
        <w:t>e</w:t>
      </w:r>
      <w:r w:rsidR="00862DF3" w:rsidRPr="00862DF3">
        <w:rPr>
          <w:rFonts w:ascii="Times New Roman" w:eastAsia="Times New Roman" w:hAnsi="Times New Roman" w:cs="Times New Roman"/>
          <w:noProof/>
          <w:sz w:val="24"/>
          <w:szCs w:val="24"/>
          <w:shd w:val="clear" w:color="auto" w:fill="FFFFFF"/>
          <w:lang w:val="en-GB" w:eastAsia="en-GB"/>
        </w:rPr>
        <w:t>ste publicată pe pagina proprie de internet a OPCCB co</w:t>
      </w:r>
      <w:r w:rsidR="00862DF3">
        <w:rPr>
          <w:rFonts w:ascii="Times New Roman" w:eastAsia="Times New Roman" w:hAnsi="Times New Roman" w:cs="Times New Roman"/>
          <w:noProof/>
          <w:sz w:val="24"/>
          <w:szCs w:val="24"/>
          <w:shd w:val="clear" w:color="auto" w:fill="FFFFFF"/>
          <w:lang w:val="en-GB" w:eastAsia="en-GB"/>
        </w:rPr>
        <w:t>nform prevederilor prezentului R</w:t>
      </w:r>
      <w:r w:rsidR="00862DF3" w:rsidRPr="00862DF3">
        <w:rPr>
          <w:rFonts w:ascii="Times New Roman" w:eastAsia="Times New Roman" w:hAnsi="Times New Roman" w:cs="Times New Roman"/>
          <w:noProof/>
          <w:sz w:val="24"/>
          <w:szCs w:val="24"/>
          <w:shd w:val="clear" w:color="auto" w:fill="FFFFFF"/>
          <w:lang w:val="en-GB" w:eastAsia="en-GB"/>
        </w:rPr>
        <w:t>egulament</w:t>
      </w:r>
      <w:r w:rsidR="00862DF3">
        <w:rPr>
          <w:rFonts w:ascii="Times New Roman" w:eastAsia="Times New Roman" w:hAnsi="Times New Roman" w:cs="Times New Roman"/>
          <w:noProof/>
          <w:sz w:val="24"/>
          <w:szCs w:val="24"/>
          <w:shd w:val="clear" w:color="auto" w:fill="FFFFFF"/>
          <w:lang w:val="en-GB" w:eastAsia="en-GB"/>
        </w:rPr>
        <w:t>.</w:t>
      </w:r>
    </w:p>
    <w:p w14:paraId="0D4DA807" w14:textId="01C2E781" w:rsidR="00862DF3" w:rsidRPr="00F62691" w:rsidRDefault="00862DF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sidRPr="00C87A4F">
        <w:rPr>
          <w:rFonts w:ascii="Times New Roman" w:eastAsia="Times New Roman" w:hAnsi="Times New Roman" w:cs="Times New Roman"/>
          <w:noProof/>
          <w:sz w:val="24"/>
          <w:szCs w:val="24"/>
          <w:shd w:val="clear" w:color="auto" w:fill="FFFFFF"/>
          <w:lang w:val="en-GB" w:eastAsia="en-GB"/>
        </w:rPr>
        <w:t xml:space="preserve">(2) </w:t>
      </w:r>
      <w:r w:rsidR="00CE73C2" w:rsidRPr="00F62691">
        <w:rPr>
          <w:rFonts w:ascii="Times New Roman" w:hAnsi="Times New Roman" w:cs="Times New Roman"/>
          <w:color w:val="000000"/>
          <w:sz w:val="24"/>
          <w:szCs w:val="24"/>
          <w:lang w:eastAsia="en-GB"/>
        </w:rPr>
        <w:t>În cazul particip</w:t>
      </w:r>
      <w:r w:rsidR="00DC4A81">
        <w:rPr>
          <w:rFonts w:ascii="Times New Roman" w:hAnsi="Times New Roman" w:cs="Times New Roman"/>
          <w:color w:val="000000"/>
          <w:sz w:val="24"/>
          <w:szCs w:val="24"/>
          <w:lang w:eastAsia="en-GB"/>
        </w:rPr>
        <w:t>ării</w:t>
      </w:r>
      <w:r w:rsidR="00CE73C2" w:rsidRPr="00F62691">
        <w:rPr>
          <w:rFonts w:ascii="Times New Roman" w:hAnsi="Times New Roman" w:cs="Times New Roman"/>
          <w:color w:val="000000"/>
          <w:sz w:val="24"/>
          <w:szCs w:val="24"/>
          <w:lang w:eastAsia="en-GB"/>
        </w:rPr>
        <w:t xml:space="preserve"> agregat</w:t>
      </w:r>
      <w:r w:rsidR="00DC4A81">
        <w:rPr>
          <w:rFonts w:ascii="Times New Roman" w:hAnsi="Times New Roman" w:cs="Times New Roman"/>
          <w:color w:val="000000"/>
          <w:sz w:val="24"/>
          <w:szCs w:val="24"/>
          <w:lang w:eastAsia="en-GB"/>
        </w:rPr>
        <w:t>e</w:t>
      </w:r>
      <w:r w:rsidR="00CE73C2" w:rsidRPr="00F62691">
        <w:rPr>
          <w:rFonts w:ascii="Times New Roman" w:hAnsi="Times New Roman" w:cs="Times New Roman"/>
          <w:color w:val="000000"/>
          <w:sz w:val="24"/>
          <w:szCs w:val="24"/>
          <w:lang w:eastAsia="en-GB"/>
        </w:rPr>
        <w:t xml:space="preserve">, </w:t>
      </w:r>
      <w:r w:rsidR="00DC4A81">
        <w:rPr>
          <w:rFonts w:ascii="Times New Roman" w:hAnsi="Times New Roman" w:cs="Times New Roman"/>
          <w:color w:val="000000"/>
          <w:sz w:val="24"/>
          <w:szCs w:val="24"/>
          <w:lang w:eastAsia="en-GB"/>
        </w:rPr>
        <w:t xml:space="preserve">agregatorul </w:t>
      </w:r>
      <w:r w:rsidR="00CE73C2" w:rsidRPr="00F62691">
        <w:rPr>
          <w:rFonts w:ascii="Times New Roman" w:hAnsi="Times New Roman" w:cs="Times New Roman"/>
          <w:color w:val="000000"/>
          <w:sz w:val="24"/>
          <w:szCs w:val="24"/>
          <w:lang w:eastAsia="en-GB"/>
        </w:rPr>
        <w:t xml:space="preserve">comunică OPCCB </w:t>
      </w:r>
      <w:r w:rsidR="005B6F9A">
        <w:rPr>
          <w:rFonts w:ascii="Times New Roman" w:hAnsi="Times New Roman" w:cs="Times New Roman"/>
          <w:color w:val="000000"/>
          <w:sz w:val="24"/>
          <w:szCs w:val="24"/>
          <w:lang w:eastAsia="en-GB"/>
        </w:rPr>
        <w:t>lista clienților finali/producătorilor agregați</w:t>
      </w:r>
      <w:r w:rsidR="00CE73C2" w:rsidRPr="00F62691">
        <w:rPr>
          <w:rFonts w:ascii="Times New Roman" w:hAnsi="Times New Roman" w:cs="Times New Roman"/>
          <w:color w:val="000000"/>
          <w:sz w:val="24"/>
          <w:szCs w:val="24"/>
          <w:lang w:eastAsia="en-GB"/>
        </w:rPr>
        <w:t>, iar OPCCB o include</w:t>
      </w:r>
      <w:r w:rsidR="00CE73C2">
        <w:rPr>
          <w:rFonts w:ascii="Times New Roman" w:hAnsi="Times New Roman" w:cs="Times New Roman"/>
          <w:color w:val="000000"/>
          <w:sz w:val="24"/>
          <w:szCs w:val="24"/>
          <w:lang w:eastAsia="en-GB"/>
        </w:rPr>
        <w:t xml:space="preserve">, ca anexă, în </w:t>
      </w:r>
      <w:r w:rsidR="00CE73C2" w:rsidRPr="00CE73C2">
        <w:rPr>
          <w:rFonts w:ascii="Times New Roman" w:hAnsi="Times New Roman" w:cs="Times New Roman"/>
          <w:color w:val="000000"/>
          <w:sz w:val="24"/>
          <w:szCs w:val="24"/>
          <w:lang w:eastAsia="en-GB"/>
        </w:rPr>
        <w:t>Convenția de participare la PCCB-LE-flex</w:t>
      </w:r>
      <w:r w:rsidR="00110A93">
        <w:rPr>
          <w:rFonts w:ascii="Times New Roman" w:hAnsi="Times New Roman" w:cs="Times New Roman"/>
          <w:color w:val="000000"/>
          <w:sz w:val="24"/>
          <w:szCs w:val="24"/>
          <w:lang w:val="en-US" w:eastAsia="en-GB"/>
        </w:rPr>
        <w:t>; agregatorul</w:t>
      </w:r>
      <w:r w:rsidR="00CE73C2" w:rsidRPr="00CE73C2">
        <w:rPr>
          <w:rFonts w:ascii="Times New Roman" w:hAnsi="Times New Roman" w:cs="Times New Roman"/>
          <w:color w:val="000000"/>
          <w:sz w:val="24"/>
          <w:szCs w:val="24"/>
          <w:lang w:eastAsia="en-GB"/>
        </w:rPr>
        <w:t xml:space="preserve"> notific</w:t>
      </w:r>
      <w:r w:rsidR="00110A93">
        <w:rPr>
          <w:rFonts w:ascii="Times New Roman" w:hAnsi="Times New Roman" w:cs="Times New Roman"/>
          <w:color w:val="000000"/>
          <w:sz w:val="24"/>
          <w:szCs w:val="24"/>
          <w:lang w:eastAsia="en-GB"/>
        </w:rPr>
        <w:t>ă</w:t>
      </w:r>
      <w:r w:rsidR="00CE73C2" w:rsidRPr="00CE73C2">
        <w:rPr>
          <w:rFonts w:ascii="Times New Roman" w:hAnsi="Times New Roman" w:cs="Times New Roman"/>
          <w:color w:val="000000"/>
          <w:sz w:val="24"/>
          <w:szCs w:val="24"/>
          <w:lang w:eastAsia="en-GB"/>
        </w:rPr>
        <w:t xml:space="preserve"> OPCCB ori de câte ori intervin modificări</w:t>
      </w:r>
      <w:r w:rsidR="00110A93">
        <w:rPr>
          <w:rFonts w:ascii="Times New Roman" w:hAnsi="Times New Roman" w:cs="Times New Roman"/>
          <w:color w:val="000000"/>
          <w:sz w:val="24"/>
          <w:szCs w:val="24"/>
          <w:lang w:eastAsia="en-GB"/>
        </w:rPr>
        <w:t xml:space="preserve"> ale</w:t>
      </w:r>
      <w:r w:rsidR="00110A93" w:rsidRPr="00110A93">
        <w:rPr>
          <w:rFonts w:ascii="Times New Roman" w:hAnsi="Times New Roman" w:cs="Times New Roman"/>
          <w:color w:val="000000"/>
          <w:sz w:val="24"/>
          <w:szCs w:val="24"/>
          <w:lang w:eastAsia="en-GB"/>
        </w:rPr>
        <w:t xml:space="preserve"> </w:t>
      </w:r>
      <w:r w:rsidR="005B6F9A">
        <w:rPr>
          <w:rFonts w:ascii="Times New Roman" w:hAnsi="Times New Roman" w:cs="Times New Roman"/>
          <w:color w:val="000000"/>
          <w:sz w:val="24"/>
          <w:szCs w:val="24"/>
          <w:lang w:eastAsia="en-GB"/>
        </w:rPr>
        <w:t>listei</w:t>
      </w:r>
      <w:r w:rsidR="00CE73C2" w:rsidRPr="00CE73C2">
        <w:rPr>
          <w:rFonts w:ascii="Times New Roman" w:hAnsi="Times New Roman" w:cs="Times New Roman"/>
          <w:color w:val="000000"/>
          <w:sz w:val="24"/>
          <w:szCs w:val="24"/>
          <w:lang w:eastAsia="en-GB"/>
        </w:rPr>
        <w:t>.</w:t>
      </w:r>
    </w:p>
    <w:p w14:paraId="4E3FD2E4" w14:textId="68537D0B" w:rsidR="00623E03" w:rsidRPr="00796973" w:rsidRDefault="00B40376" w:rsidP="00796973">
      <w:pPr>
        <w:autoSpaceDE w:val="0"/>
        <w:autoSpaceDN w:val="0"/>
        <w:adjustRightInd w:val="0"/>
        <w:spacing w:after="0" w:line="360" w:lineRule="auto"/>
        <w:jc w:val="both"/>
        <w:rPr>
          <w:rFonts w:ascii="Times New Roman" w:hAnsi="Times New Roman" w:cs="Times New Roman"/>
          <w:color w:val="000000"/>
          <w:sz w:val="24"/>
          <w:szCs w:val="24"/>
          <w:lang w:val="en-GB"/>
        </w:rPr>
      </w:pPr>
      <w:r w:rsidRPr="00796973">
        <w:rPr>
          <w:rFonts w:ascii="Times New Roman" w:hAnsi="Times New Roman" w:cs="Times New Roman"/>
          <w:b/>
          <w:bCs/>
          <w:color w:val="000000"/>
          <w:sz w:val="24"/>
          <w:szCs w:val="24"/>
          <w:lang w:val="x-none"/>
        </w:rPr>
        <w:t xml:space="preserve">Art. </w:t>
      </w:r>
      <w:r w:rsidR="00623E03" w:rsidRPr="00796973">
        <w:rPr>
          <w:rFonts w:ascii="Times New Roman" w:hAnsi="Times New Roman" w:cs="Times New Roman"/>
          <w:b/>
          <w:bCs/>
          <w:color w:val="000000"/>
          <w:sz w:val="24"/>
          <w:szCs w:val="24"/>
          <w:lang w:val="x-none"/>
        </w:rPr>
        <w:t>1</w:t>
      </w:r>
      <w:r w:rsidR="002345B0">
        <w:rPr>
          <w:rFonts w:ascii="Times New Roman" w:hAnsi="Times New Roman" w:cs="Times New Roman"/>
          <w:b/>
          <w:bCs/>
          <w:color w:val="000000"/>
          <w:sz w:val="24"/>
          <w:szCs w:val="24"/>
        </w:rPr>
        <w:t>9</w:t>
      </w:r>
      <w:r w:rsidR="00623E03" w:rsidRPr="00796973">
        <w:rPr>
          <w:rFonts w:ascii="Times New Roman" w:hAnsi="Times New Roman" w:cs="Times New Roman"/>
          <w:b/>
          <w:bCs/>
          <w:color w:val="000000"/>
          <w:sz w:val="24"/>
          <w:szCs w:val="24"/>
          <w:lang w:val="x-none"/>
        </w:rPr>
        <w:t xml:space="preserve"> - </w:t>
      </w:r>
      <w:r w:rsidR="00623E03" w:rsidRPr="00796973">
        <w:rPr>
          <w:rFonts w:ascii="Times New Roman" w:hAnsi="Times New Roman" w:cs="Times New Roman"/>
          <w:color w:val="000000"/>
          <w:sz w:val="24"/>
          <w:szCs w:val="24"/>
          <w:lang w:val="x-none"/>
        </w:rPr>
        <w:t>(1) În cazul retragerii ofertei</w:t>
      </w:r>
      <w:r w:rsidR="00120BB1" w:rsidRPr="00796973">
        <w:rPr>
          <w:rFonts w:ascii="Times New Roman" w:hAnsi="Times New Roman" w:cs="Times New Roman"/>
          <w:color w:val="000000"/>
          <w:sz w:val="24"/>
          <w:szCs w:val="24"/>
        </w:rPr>
        <w:t>,</w:t>
      </w:r>
      <w:r w:rsidR="00623E03" w:rsidRPr="00796973">
        <w:rPr>
          <w:rFonts w:ascii="Times New Roman" w:hAnsi="Times New Roman" w:cs="Times New Roman"/>
          <w:color w:val="000000"/>
          <w:sz w:val="24"/>
          <w:szCs w:val="24"/>
          <w:lang w:val="x-none"/>
        </w:rPr>
        <w:t xml:space="preserve"> </w:t>
      </w:r>
      <w:r w:rsidR="00B609D1" w:rsidRPr="00796973">
        <w:rPr>
          <w:rFonts w:ascii="Times New Roman" w:hAnsi="Times New Roman" w:cs="Times New Roman"/>
          <w:color w:val="000000"/>
          <w:sz w:val="24"/>
          <w:szCs w:val="24"/>
          <w:lang w:val="en-GB"/>
        </w:rPr>
        <w:t>a</w:t>
      </w:r>
      <w:r w:rsidR="00623E03" w:rsidRPr="00796973">
        <w:rPr>
          <w:rFonts w:ascii="Times New Roman" w:hAnsi="Times New Roman" w:cs="Times New Roman"/>
          <w:color w:val="000000"/>
          <w:sz w:val="24"/>
          <w:szCs w:val="24"/>
          <w:lang w:val="x-none"/>
        </w:rPr>
        <w:t xml:space="preserve"> prezentării</w:t>
      </w:r>
      <w:r w:rsidR="000F239C" w:rsidRPr="00796973">
        <w:rPr>
          <w:rFonts w:ascii="Times New Roman" w:hAnsi="Times New Roman" w:cs="Times New Roman"/>
          <w:color w:val="000000"/>
          <w:sz w:val="24"/>
          <w:szCs w:val="24"/>
        </w:rPr>
        <w:t xml:space="preserve"> pentru semnare</w:t>
      </w:r>
      <w:r w:rsidR="00B609D1" w:rsidRPr="00796973">
        <w:rPr>
          <w:rFonts w:ascii="Times New Roman" w:hAnsi="Times New Roman" w:cs="Times New Roman"/>
          <w:color w:val="000000"/>
          <w:sz w:val="24"/>
          <w:szCs w:val="24"/>
          <w:lang w:val="en-GB"/>
        </w:rPr>
        <w:t xml:space="preserve"> a </w:t>
      </w:r>
      <w:r w:rsidR="00623E03" w:rsidRPr="00796973">
        <w:rPr>
          <w:rFonts w:ascii="Times New Roman" w:hAnsi="Times New Roman" w:cs="Times New Roman"/>
          <w:color w:val="000000"/>
          <w:sz w:val="24"/>
          <w:szCs w:val="24"/>
          <w:lang w:val="x-none"/>
        </w:rPr>
        <w:t xml:space="preserve">unui contract </w:t>
      </w:r>
      <w:r w:rsidR="00B609D1" w:rsidRPr="00796973">
        <w:rPr>
          <w:rFonts w:ascii="Times New Roman" w:hAnsi="Times New Roman" w:cs="Times New Roman"/>
          <w:color w:val="000000"/>
          <w:sz w:val="24"/>
          <w:szCs w:val="24"/>
          <w:lang w:val="en-GB"/>
        </w:rPr>
        <w:t xml:space="preserve">cu clauze </w:t>
      </w:r>
      <w:r w:rsidR="009F03F0" w:rsidRPr="00796973">
        <w:rPr>
          <w:rFonts w:ascii="Times New Roman" w:hAnsi="Times New Roman" w:cs="Times New Roman"/>
          <w:color w:val="000000"/>
          <w:sz w:val="24"/>
          <w:szCs w:val="24"/>
          <w:lang w:val="en-GB"/>
        </w:rPr>
        <w:t>diferit</w:t>
      </w:r>
      <w:r w:rsidR="00B609D1" w:rsidRPr="00796973">
        <w:rPr>
          <w:rFonts w:ascii="Times New Roman" w:hAnsi="Times New Roman" w:cs="Times New Roman"/>
          <w:color w:val="000000"/>
          <w:sz w:val="24"/>
          <w:szCs w:val="24"/>
          <w:lang w:val="en-GB"/>
        </w:rPr>
        <w:t>e/modificate</w:t>
      </w:r>
      <w:r w:rsidRPr="00796973">
        <w:rPr>
          <w:rFonts w:ascii="Times New Roman" w:hAnsi="Times New Roman" w:cs="Times New Roman"/>
          <w:color w:val="000000"/>
          <w:sz w:val="24"/>
          <w:szCs w:val="24"/>
          <w:lang w:val="en-GB"/>
        </w:rPr>
        <w:t xml:space="preserve"> față</w:t>
      </w:r>
      <w:r w:rsidR="009F03F0" w:rsidRPr="00796973">
        <w:rPr>
          <w:rFonts w:ascii="Times New Roman" w:hAnsi="Times New Roman" w:cs="Times New Roman"/>
          <w:color w:val="000000"/>
          <w:sz w:val="24"/>
          <w:szCs w:val="24"/>
          <w:lang w:val="en-GB"/>
        </w:rPr>
        <w:t xml:space="preserve"> de</w:t>
      </w:r>
      <w:r w:rsidRPr="00796973">
        <w:rPr>
          <w:rFonts w:ascii="Times New Roman" w:hAnsi="Times New Roman" w:cs="Times New Roman"/>
          <w:color w:val="000000"/>
          <w:sz w:val="24"/>
          <w:szCs w:val="24"/>
          <w:lang w:val="en-GB"/>
        </w:rPr>
        <w:t xml:space="preserve"> ofertă</w:t>
      </w:r>
      <w:r w:rsidR="00120BB1" w:rsidRPr="00796973">
        <w:rPr>
          <w:rFonts w:ascii="Times New Roman" w:hAnsi="Times New Roman" w:cs="Times New Roman"/>
          <w:color w:val="000000"/>
          <w:sz w:val="24"/>
          <w:szCs w:val="24"/>
        </w:rPr>
        <w:t xml:space="preserve"> sau a refuzului încheierii contractului</w:t>
      </w:r>
      <w:r w:rsidR="007E672E">
        <w:rPr>
          <w:rFonts w:ascii="Times New Roman" w:hAnsi="Times New Roman" w:cs="Times New Roman"/>
          <w:color w:val="000000"/>
          <w:sz w:val="24"/>
          <w:szCs w:val="24"/>
        </w:rPr>
        <w:t>,</w:t>
      </w:r>
      <w:r w:rsidR="00D64C09">
        <w:rPr>
          <w:rFonts w:ascii="Times New Roman" w:hAnsi="Times New Roman" w:cs="Times New Roman"/>
          <w:color w:val="000000"/>
          <w:sz w:val="24"/>
          <w:szCs w:val="24"/>
        </w:rPr>
        <w:t xml:space="preserve"> </w:t>
      </w:r>
      <w:r w:rsidR="00623E03" w:rsidRPr="00796973">
        <w:rPr>
          <w:rFonts w:ascii="Times New Roman" w:hAnsi="Times New Roman" w:cs="Times New Roman"/>
          <w:color w:val="000000"/>
          <w:sz w:val="24"/>
          <w:szCs w:val="24"/>
          <w:lang w:val="x-none"/>
        </w:rPr>
        <w:t>participantul în cauză plăteşte OPCCB o sumă penalizatoare.</w:t>
      </w:r>
      <w:r w:rsidR="00A60CCD" w:rsidRPr="00796973">
        <w:rPr>
          <w:rFonts w:ascii="Times New Roman" w:hAnsi="Times New Roman" w:cs="Times New Roman"/>
          <w:color w:val="000000"/>
          <w:sz w:val="24"/>
          <w:szCs w:val="24"/>
          <w:lang w:val="en-GB"/>
        </w:rPr>
        <w:t xml:space="preserve"> </w:t>
      </w:r>
    </w:p>
    <w:p w14:paraId="018A5950" w14:textId="1ED025AD" w:rsidR="00623E03" w:rsidRDefault="00256DF9"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en-GB"/>
        </w:rPr>
        <w:lastRenderedPageBreak/>
        <w:t xml:space="preserve">(2) </w:t>
      </w:r>
      <w:r w:rsidR="00623E03" w:rsidRPr="00796973">
        <w:rPr>
          <w:rFonts w:ascii="Times New Roman" w:hAnsi="Times New Roman" w:cs="Times New Roman"/>
          <w:color w:val="000000"/>
          <w:sz w:val="24"/>
          <w:szCs w:val="24"/>
          <w:lang w:val="x-none"/>
        </w:rPr>
        <w:t xml:space="preserve">OPCCB repartizează suma penalizatoare </w:t>
      </w:r>
      <w:r w:rsidR="007B0635">
        <w:rPr>
          <w:rFonts w:ascii="Times New Roman" w:hAnsi="Times New Roman" w:cs="Times New Roman"/>
          <w:color w:val="000000"/>
          <w:sz w:val="24"/>
          <w:szCs w:val="24"/>
        </w:rPr>
        <w:t xml:space="preserve">prevăzută </w:t>
      </w:r>
      <w:r w:rsidR="00623E03" w:rsidRPr="00796973">
        <w:rPr>
          <w:rFonts w:ascii="Times New Roman" w:hAnsi="Times New Roman" w:cs="Times New Roman"/>
          <w:color w:val="000000"/>
          <w:sz w:val="24"/>
          <w:szCs w:val="24"/>
          <w:lang w:val="x-none"/>
        </w:rPr>
        <w:t xml:space="preserve">la alin. (1) participanţilor care au introdus oferte în sesiunea </w:t>
      </w:r>
      <w:r w:rsidR="00623E03" w:rsidRPr="00A0417A">
        <w:rPr>
          <w:rFonts w:ascii="Times New Roman" w:hAnsi="Times New Roman" w:cs="Times New Roman"/>
          <w:color w:val="000000"/>
          <w:sz w:val="24"/>
          <w:szCs w:val="24"/>
          <w:lang w:val="x-none"/>
        </w:rPr>
        <w:t>respectivă de tranzacţionare.</w:t>
      </w:r>
    </w:p>
    <w:p w14:paraId="324211C6" w14:textId="4FF0AD58" w:rsidR="00A03F55" w:rsidRPr="005650AB" w:rsidRDefault="00A03F55" w:rsidP="005650AB">
      <w:pPr>
        <w:tabs>
          <w:tab w:val="left" w:pos="900"/>
        </w:tabs>
        <w:spacing w:after="0" w:line="36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 </w:t>
      </w:r>
      <w:r w:rsidRPr="00796973">
        <w:rPr>
          <w:rFonts w:ascii="Times New Roman" w:hAnsi="Times New Roman" w:cs="Times New Roman"/>
          <w:sz w:val="24"/>
          <w:szCs w:val="24"/>
        </w:rPr>
        <w:t>Prin excepție de la prevederile alin. (1), un participant poate refuza semnarea contractului fără aplicarea vreunei măsuri penalizatoare în cazul în care în termen de 3 zile lucrătoare acesta prezintă OPCCB documente din care să rezulte că partenerul de contract face parte dintr-o listă de persoane fizice/juridice căruia îi este interzis, prin reglementări naționale/UE, să deruleze activități comerciale.</w:t>
      </w:r>
    </w:p>
    <w:p w14:paraId="57356A50" w14:textId="16108BB7" w:rsidR="00411D84" w:rsidRPr="002F0A7E" w:rsidRDefault="00B40376" w:rsidP="00796973">
      <w:pPr>
        <w:autoSpaceDE w:val="0"/>
        <w:autoSpaceDN w:val="0"/>
        <w:adjustRightInd w:val="0"/>
        <w:spacing w:after="0" w:line="360" w:lineRule="auto"/>
        <w:jc w:val="both"/>
        <w:rPr>
          <w:rFonts w:ascii="Times New Roman" w:hAnsi="Times New Roman" w:cs="Times New Roman"/>
          <w:sz w:val="24"/>
          <w:szCs w:val="24"/>
        </w:rPr>
      </w:pPr>
      <w:r w:rsidRPr="006E327E">
        <w:rPr>
          <w:rFonts w:ascii="Times New Roman" w:hAnsi="Times New Roman" w:cs="Times New Roman"/>
          <w:sz w:val="24"/>
          <w:szCs w:val="24"/>
        </w:rPr>
        <w:t>(</w:t>
      </w:r>
      <w:r w:rsidR="00A03F55">
        <w:rPr>
          <w:rFonts w:ascii="Times New Roman" w:hAnsi="Times New Roman" w:cs="Times New Roman"/>
          <w:sz w:val="24"/>
          <w:szCs w:val="24"/>
        </w:rPr>
        <w:t>4</w:t>
      </w:r>
      <w:r w:rsidRPr="006E327E">
        <w:rPr>
          <w:rFonts w:ascii="Times New Roman" w:hAnsi="Times New Roman" w:cs="Times New Roman"/>
          <w:sz w:val="24"/>
          <w:szCs w:val="24"/>
        </w:rPr>
        <w:t xml:space="preserve">) În cazul rezilierii </w:t>
      </w:r>
      <w:r w:rsidR="006E327E">
        <w:rPr>
          <w:rFonts w:ascii="Times New Roman" w:hAnsi="Times New Roman" w:cs="Times New Roman"/>
          <w:sz w:val="24"/>
          <w:szCs w:val="24"/>
        </w:rPr>
        <w:t xml:space="preserve">contractului </w:t>
      </w:r>
      <w:r w:rsidRPr="006E327E">
        <w:rPr>
          <w:rFonts w:ascii="Times New Roman" w:hAnsi="Times New Roman" w:cs="Times New Roman"/>
          <w:sz w:val="24"/>
          <w:szCs w:val="24"/>
        </w:rPr>
        <w:t>după semnare</w:t>
      </w:r>
      <w:r w:rsidR="000F239C" w:rsidRPr="006E327E">
        <w:rPr>
          <w:rFonts w:ascii="Times New Roman" w:hAnsi="Times New Roman" w:cs="Times New Roman"/>
          <w:sz w:val="24"/>
          <w:szCs w:val="24"/>
        </w:rPr>
        <w:t>a de către părți</w:t>
      </w:r>
      <w:r w:rsidRPr="006E327E">
        <w:rPr>
          <w:rFonts w:ascii="Times New Roman" w:hAnsi="Times New Roman" w:cs="Times New Roman"/>
          <w:sz w:val="24"/>
          <w:szCs w:val="24"/>
        </w:rPr>
        <w:t>, participantul în c</w:t>
      </w:r>
      <w:r w:rsidR="00A50FA3" w:rsidRPr="006E327E">
        <w:rPr>
          <w:rFonts w:ascii="Times New Roman" w:hAnsi="Times New Roman" w:cs="Times New Roman"/>
          <w:sz w:val="24"/>
          <w:szCs w:val="24"/>
        </w:rPr>
        <w:t>ulp</w:t>
      </w:r>
      <w:r w:rsidR="003C1DEA" w:rsidRPr="006E327E">
        <w:rPr>
          <w:rFonts w:ascii="Times New Roman" w:hAnsi="Times New Roman" w:cs="Times New Roman"/>
          <w:sz w:val="24"/>
          <w:szCs w:val="24"/>
        </w:rPr>
        <w:t>ă</w:t>
      </w:r>
      <w:r w:rsidRPr="006E327E">
        <w:rPr>
          <w:rFonts w:ascii="Times New Roman" w:hAnsi="Times New Roman" w:cs="Times New Roman"/>
          <w:sz w:val="24"/>
          <w:szCs w:val="24"/>
        </w:rPr>
        <w:t xml:space="preserve"> plătește celeilalte părți o sumă </w:t>
      </w:r>
      <w:r w:rsidR="00996944" w:rsidRPr="006E327E">
        <w:rPr>
          <w:rFonts w:ascii="Times New Roman" w:hAnsi="Times New Roman" w:cs="Times New Roman"/>
          <w:sz w:val="24"/>
          <w:szCs w:val="24"/>
        </w:rPr>
        <w:t>compensato</w:t>
      </w:r>
      <w:r w:rsidR="00DD656C" w:rsidRPr="006E327E">
        <w:rPr>
          <w:rFonts w:ascii="Times New Roman" w:hAnsi="Times New Roman" w:cs="Times New Roman"/>
          <w:sz w:val="24"/>
          <w:szCs w:val="24"/>
        </w:rPr>
        <w:t>rie</w:t>
      </w:r>
      <w:r w:rsidRPr="006E327E">
        <w:rPr>
          <w:rFonts w:ascii="Times New Roman" w:hAnsi="Times New Roman" w:cs="Times New Roman"/>
          <w:sz w:val="24"/>
          <w:szCs w:val="24"/>
        </w:rPr>
        <w:t xml:space="preserve"> </w:t>
      </w:r>
      <w:r w:rsidR="00E937E3" w:rsidRPr="006E327E">
        <w:rPr>
          <w:rFonts w:ascii="Times New Roman" w:hAnsi="Times New Roman" w:cs="Times New Roman"/>
          <w:sz w:val="24"/>
          <w:szCs w:val="24"/>
        </w:rPr>
        <w:t xml:space="preserve">care </w:t>
      </w:r>
      <w:r w:rsidRPr="006E327E">
        <w:rPr>
          <w:rFonts w:ascii="Times New Roman" w:hAnsi="Times New Roman" w:cs="Times New Roman"/>
          <w:sz w:val="24"/>
          <w:szCs w:val="24"/>
        </w:rPr>
        <w:t>reprez</w:t>
      </w:r>
      <w:r w:rsidR="00E937E3" w:rsidRPr="006E327E">
        <w:rPr>
          <w:rFonts w:ascii="Times New Roman" w:hAnsi="Times New Roman" w:cs="Times New Roman"/>
          <w:sz w:val="24"/>
          <w:szCs w:val="24"/>
        </w:rPr>
        <w:t>int</w:t>
      </w:r>
      <w:r w:rsidR="003C1DEA" w:rsidRPr="006E327E">
        <w:rPr>
          <w:rFonts w:ascii="Times New Roman" w:hAnsi="Times New Roman" w:cs="Times New Roman"/>
          <w:sz w:val="24"/>
          <w:szCs w:val="24"/>
        </w:rPr>
        <w:t>ă</w:t>
      </w:r>
      <w:r w:rsidR="00411D84" w:rsidRPr="006E327E">
        <w:rPr>
          <w:rFonts w:ascii="Times New Roman" w:hAnsi="Times New Roman" w:cs="Times New Roman"/>
          <w:sz w:val="24"/>
          <w:szCs w:val="24"/>
        </w:rPr>
        <w:t xml:space="preserve"> </w:t>
      </w:r>
      <w:r w:rsidR="00E937E3" w:rsidRPr="006E327E">
        <w:rPr>
          <w:rFonts w:ascii="Times New Roman" w:hAnsi="Times New Roman" w:cs="Times New Roman"/>
          <w:sz w:val="24"/>
          <w:szCs w:val="24"/>
        </w:rPr>
        <w:t xml:space="preserve">produsul dintre </w:t>
      </w:r>
      <w:r w:rsidR="00160697" w:rsidRPr="006E327E">
        <w:rPr>
          <w:rFonts w:ascii="Times New Roman" w:hAnsi="Times New Roman" w:cs="Times New Roman"/>
          <w:sz w:val="24"/>
          <w:szCs w:val="24"/>
        </w:rPr>
        <w:t>cantit</w:t>
      </w:r>
      <w:r w:rsidR="001E1A58" w:rsidRPr="006E327E">
        <w:rPr>
          <w:rFonts w:ascii="Times New Roman" w:hAnsi="Times New Roman" w:cs="Times New Roman"/>
          <w:sz w:val="24"/>
          <w:szCs w:val="24"/>
        </w:rPr>
        <w:t>atea</w:t>
      </w:r>
      <w:r w:rsidR="00160697" w:rsidRPr="006E327E">
        <w:rPr>
          <w:rFonts w:ascii="Times New Roman" w:hAnsi="Times New Roman" w:cs="Times New Roman"/>
          <w:sz w:val="24"/>
          <w:szCs w:val="24"/>
        </w:rPr>
        <w:t xml:space="preserve"> nelivrat</w:t>
      </w:r>
      <w:r w:rsidR="00C55318" w:rsidRPr="006E327E">
        <w:rPr>
          <w:rFonts w:ascii="Times New Roman" w:hAnsi="Times New Roman" w:cs="Times New Roman"/>
          <w:sz w:val="24"/>
          <w:szCs w:val="24"/>
        </w:rPr>
        <w:t>ă</w:t>
      </w:r>
      <w:r w:rsidR="009A08C2">
        <w:rPr>
          <w:rFonts w:ascii="Times New Roman" w:hAnsi="Times New Roman" w:cs="Times New Roman"/>
          <w:sz w:val="24"/>
          <w:szCs w:val="24"/>
        </w:rPr>
        <w:t>/nepreluată</w:t>
      </w:r>
      <w:r w:rsidR="00C55318" w:rsidRPr="006E327E">
        <w:rPr>
          <w:rFonts w:ascii="Times New Roman" w:hAnsi="Times New Roman" w:cs="Times New Roman"/>
          <w:sz w:val="24"/>
          <w:szCs w:val="24"/>
        </w:rPr>
        <w:t xml:space="preserve"> </w:t>
      </w:r>
      <w:r w:rsidR="00160697" w:rsidRPr="006E327E">
        <w:rPr>
          <w:rFonts w:ascii="Times New Roman" w:hAnsi="Times New Roman" w:cs="Times New Roman"/>
          <w:sz w:val="24"/>
          <w:szCs w:val="24"/>
        </w:rPr>
        <w:t>de</w:t>
      </w:r>
      <w:r w:rsidR="00411D84" w:rsidRPr="006E327E">
        <w:rPr>
          <w:rFonts w:ascii="Times New Roman" w:hAnsi="Times New Roman" w:cs="Times New Roman"/>
          <w:sz w:val="24"/>
          <w:szCs w:val="24"/>
        </w:rPr>
        <w:t xml:space="preserve"> energie</w:t>
      </w:r>
      <w:r w:rsidR="003C1DEA" w:rsidRPr="006E327E">
        <w:rPr>
          <w:rFonts w:ascii="Times New Roman" w:hAnsi="Times New Roman" w:cs="Times New Roman"/>
          <w:sz w:val="24"/>
          <w:szCs w:val="24"/>
        </w:rPr>
        <w:t xml:space="preserve"> </w:t>
      </w:r>
      <w:r w:rsidR="00C55318" w:rsidRPr="006E327E">
        <w:rPr>
          <w:rFonts w:ascii="Times New Roman" w:hAnsi="Times New Roman" w:cs="Times New Roman"/>
          <w:sz w:val="24"/>
          <w:szCs w:val="24"/>
        </w:rPr>
        <w:t xml:space="preserve">electrică </w:t>
      </w:r>
      <w:r w:rsidR="003C1DEA" w:rsidRPr="006E327E">
        <w:rPr>
          <w:rFonts w:ascii="Times New Roman" w:hAnsi="Times New Roman" w:cs="Times New Roman"/>
          <w:sz w:val="24"/>
          <w:szCs w:val="24"/>
        </w:rPr>
        <w:t>și</w:t>
      </w:r>
      <w:r w:rsidR="00411D84" w:rsidRPr="006E327E">
        <w:rPr>
          <w:rFonts w:ascii="Times New Roman" w:hAnsi="Times New Roman" w:cs="Times New Roman"/>
          <w:sz w:val="24"/>
          <w:szCs w:val="24"/>
        </w:rPr>
        <w:t xml:space="preserve"> </w:t>
      </w:r>
      <w:r w:rsidR="00C81C26" w:rsidRPr="006E327E">
        <w:rPr>
          <w:rFonts w:ascii="Times New Roman" w:hAnsi="Times New Roman" w:cs="Times New Roman"/>
          <w:sz w:val="24"/>
          <w:szCs w:val="24"/>
        </w:rPr>
        <w:t xml:space="preserve">valoarea diferenței dintre prețul </w:t>
      </w:r>
      <w:r w:rsidR="00761375">
        <w:rPr>
          <w:rFonts w:ascii="Times New Roman" w:hAnsi="Times New Roman" w:cs="Times New Roman"/>
          <w:sz w:val="24"/>
          <w:szCs w:val="24"/>
        </w:rPr>
        <w:t>de atribuire a</w:t>
      </w:r>
      <w:r w:rsidR="008C03AE" w:rsidRPr="006E327E">
        <w:rPr>
          <w:rFonts w:ascii="Times New Roman" w:hAnsi="Times New Roman" w:cs="Times New Roman"/>
          <w:sz w:val="24"/>
          <w:szCs w:val="24"/>
        </w:rPr>
        <w:t xml:space="preserve"> contract</w:t>
      </w:r>
      <w:r w:rsidR="00761375">
        <w:rPr>
          <w:rFonts w:ascii="Times New Roman" w:hAnsi="Times New Roman" w:cs="Times New Roman"/>
          <w:sz w:val="24"/>
          <w:szCs w:val="24"/>
        </w:rPr>
        <w:t>ului sau prețul ajustat de atribuire a contractului, dacă este activată această opțiune</w:t>
      </w:r>
      <w:r w:rsidR="00C87A4F">
        <w:rPr>
          <w:rFonts w:ascii="Times New Roman" w:hAnsi="Times New Roman" w:cs="Times New Roman"/>
          <w:sz w:val="24"/>
          <w:szCs w:val="24"/>
        </w:rPr>
        <w:t>,</w:t>
      </w:r>
      <w:r w:rsidR="008C03AE" w:rsidRPr="006E327E">
        <w:rPr>
          <w:rFonts w:ascii="Times New Roman" w:hAnsi="Times New Roman" w:cs="Times New Roman"/>
          <w:sz w:val="24"/>
          <w:szCs w:val="24"/>
        </w:rPr>
        <w:t xml:space="preserve"> și </w:t>
      </w:r>
      <w:r w:rsidR="006C57E9" w:rsidRPr="006E327E">
        <w:rPr>
          <w:rFonts w:ascii="Times New Roman" w:hAnsi="Times New Roman" w:cs="Times New Roman"/>
          <w:sz w:val="24"/>
          <w:szCs w:val="24"/>
        </w:rPr>
        <w:t>prețul produsului</w:t>
      </w:r>
      <w:r w:rsidR="00204663" w:rsidRPr="006E327E">
        <w:rPr>
          <w:rFonts w:ascii="Times New Roman" w:hAnsi="Times New Roman" w:cs="Times New Roman"/>
          <w:sz w:val="24"/>
          <w:szCs w:val="24"/>
        </w:rPr>
        <w:t>/produselor</w:t>
      </w:r>
      <w:r w:rsidR="005C57FD" w:rsidRPr="006E327E">
        <w:rPr>
          <w:rFonts w:ascii="Times New Roman" w:hAnsi="Times New Roman" w:cs="Times New Roman"/>
          <w:sz w:val="24"/>
          <w:szCs w:val="24"/>
        </w:rPr>
        <w:t xml:space="preserve"> similar</w:t>
      </w:r>
      <w:r w:rsidR="00204663" w:rsidRPr="006E327E">
        <w:rPr>
          <w:rFonts w:ascii="Times New Roman" w:hAnsi="Times New Roman" w:cs="Times New Roman"/>
          <w:sz w:val="24"/>
          <w:szCs w:val="24"/>
        </w:rPr>
        <w:t>/similare</w:t>
      </w:r>
      <w:r w:rsidR="008C03AE" w:rsidRPr="006E327E">
        <w:rPr>
          <w:rFonts w:ascii="Times New Roman" w:hAnsi="Times New Roman" w:cs="Times New Roman"/>
          <w:sz w:val="24"/>
          <w:szCs w:val="24"/>
        </w:rPr>
        <w:t xml:space="preserve"> disponibil</w:t>
      </w:r>
      <w:r w:rsidR="00204663" w:rsidRPr="006E327E">
        <w:rPr>
          <w:rFonts w:ascii="Times New Roman" w:hAnsi="Times New Roman" w:cs="Times New Roman"/>
          <w:sz w:val="24"/>
          <w:szCs w:val="24"/>
        </w:rPr>
        <w:t>/disponibile</w:t>
      </w:r>
      <w:r w:rsidR="00996944" w:rsidRPr="006E327E">
        <w:rPr>
          <w:rFonts w:ascii="Times New Roman" w:hAnsi="Times New Roman" w:cs="Times New Roman"/>
          <w:sz w:val="24"/>
          <w:szCs w:val="24"/>
        </w:rPr>
        <w:t xml:space="preserve"> la</w:t>
      </w:r>
      <w:r w:rsidR="00411D84" w:rsidRPr="006E327E">
        <w:rPr>
          <w:rFonts w:ascii="Times New Roman" w:hAnsi="Times New Roman" w:cs="Times New Roman"/>
          <w:sz w:val="24"/>
          <w:szCs w:val="24"/>
        </w:rPr>
        <w:t xml:space="preserve"> data cea mai apropiată de momentul rezilie</w:t>
      </w:r>
      <w:r w:rsidR="00C87A4F">
        <w:rPr>
          <w:rFonts w:ascii="Times New Roman" w:hAnsi="Times New Roman" w:cs="Times New Roman"/>
          <w:sz w:val="24"/>
          <w:szCs w:val="24"/>
        </w:rPr>
        <w:t>ri</w:t>
      </w:r>
      <w:r w:rsidR="00411D84" w:rsidRPr="006E327E">
        <w:rPr>
          <w:rFonts w:ascii="Times New Roman" w:hAnsi="Times New Roman" w:cs="Times New Roman"/>
          <w:sz w:val="24"/>
          <w:szCs w:val="24"/>
        </w:rPr>
        <w:t>i</w:t>
      </w:r>
      <w:r w:rsidR="0096450D" w:rsidRPr="006E327E">
        <w:rPr>
          <w:rFonts w:ascii="Times New Roman" w:hAnsi="Times New Roman" w:cs="Times New Roman"/>
          <w:sz w:val="24"/>
          <w:szCs w:val="24"/>
        </w:rPr>
        <w:t>, astfel</w:t>
      </w:r>
      <w:r w:rsidR="0096450D" w:rsidRPr="006E327E">
        <w:rPr>
          <w:rFonts w:ascii="Times New Roman" w:hAnsi="Times New Roman" w:cs="Times New Roman"/>
          <w:sz w:val="24"/>
          <w:szCs w:val="24"/>
          <w:lang w:val="en-US"/>
        </w:rPr>
        <w:t>:</w:t>
      </w:r>
    </w:p>
    <w:p w14:paraId="3AF1822D" w14:textId="1489492D" w:rsidR="0096450D" w:rsidRPr="006E327E" w:rsidRDefault="0096450D" w:rsidP="000064EC">
      <w:pPr>
        <w:autoSpaceDE w:val="0"/>
        <w:autoSpaceDN w:val="0"/>
        <w:adjustRightInd w:val="0"/>
        <w:spacing w:after="0" w:line="360" w:lineRule="auto"/>
        <w:ind w:firstLine="360"/>
        <w:jc w:val="both"/>
        <w:rPr>
          <w:rFonts w:ascii="Times New Roman" w:hAnsi="Times New Roman" w:cs="Times New Roman"/>
          <w:sz w:val="24"/>
          <w:szCs w:val="24"/>
          <w:lang w:val="en-US"/>
        </w:rPr>
      </w:pPr>
      <w:r w:rsidRPr="006E327E">
        <w:rPr>
          <w:rFonts w:ascii="Times New Roman" w:hAnsi="Times New Roman" w:cs="Times New Roman"/>
          <w:sz w:val="24"/>
          <w:szCs w:val="24"/>
          <w:lang w:val="en-US"/>
        </w:rPr>
        <w:t>a)</w:t>
      </w:r>
      <w:r w:rsidRPr="006E327E">
        <w:rPr>
          <w:rFonts w:ascii="Times New Roman" w:hAnsi="Times New Roman" w:cs="Times New Roman"/>
          <w:sz w:val="24"/>
          <w:szCs w:val="24"/>
          <w:lang w:val="en-US"/>
        </w:rPr>
        <w:tab/>
        <w:t xml:space="preserve">dacă diferența este pozitivă și cumpărătorul a cauzat rezilierea, </w:t>
      </w:r>
      <w:r w:rsidR="001E4C53" w:rsidRPr="006E327E">
        <w:rPr>
          <w:rFonts w:ascii="Times New Roman" w:hAnsi="Times New Roman" w:cs="Times New Roman"/>
          <w:sz w:val="24"/>
          <w:szCs w:val="24"/>
          <w:lang w:val="en-US"/>
        </w:rPr>
        <w:t>suma compensatorie</w:t>
      </w:r>
      <w:r w:rsidRPr="006E327E">
        <w:rPr>
          <w:rFonts w:ascii="Times New Roman" w:hAnsi="Times New Roman" w:cs="Times New Roman"/>
          <w:sz w:val="24"/>
          <w:szCs w:val="24"/>
          <w:lang w:val="en-US"/>
        </w:rPr>
        <w:t xml:space="preserve"> se plătește vânzătorului de către cumpărător, iar </w:t>
      </w:r>
    </w:p>
    <w:p w14:paraId="5E1BDB7A" w14:textId="6512E49C" w:rsidR="0096450D" w:rsidRPr="006E327E" w:rsidRDefault="0096450D" w:rsidP="000064EC">
      <w:pPr>
        <w:autoSpaceDE w:val="0"/>
        <w:autoSpaceDN w:val="0"/>
        <w:adjustRightInd w:val="0"/>
        <w:spacing w:after="0" w:line="360" w:lineRule="auto"/>
        <w:ind w:firstLine="360"/>
        <w:jc w:val="both"/>
        <w:rPr>
          <w:rFonts w:ascii="Times New Roman" w:hAnsi="Times New Roman" w:cs="Times New Roman"/>
          <w:sz w:val="24"/>
          <w:szCs w:val="24"/>
          <w:lang w:val="en-US"/>
        </w:rPr>
      </w:pPr>
      <w:r w:rsidRPr="006E327E">
        <w:rPr>
          <w:rFonts w:ascii="Times New Roman" w:hAnsi="Times New Roman" w:cs="Times New Roman"/>
          <w:sz w:val="24"/>
          <w:szCs w:val="24"/>
          <w:lang w:val="en-US"/>
        </w:rPr>
        <w:t>b)</w:t>
      </w:r>
      <w:r w:rsidRPr="006E327E">
        <w:rPr>
          <w:rFonts w:ascii="Times New Roman" w:hAnsi="Times New Roman" w:cs="Times New Roman"/>
          <w:sz w:val="24"/>
          <w:szCs w:val="24"/>
          <w:lang w:val="en-US"/>
        </w:rPr>
        <w:tab/>
        <w:t xml:space="preserve">dacă diferența este negativă și vânzătorul a cauzat rezilierea, </w:t>
      </w:r>
      <w:r w:rsidR="001E4C53" w:rsidRPr="006E327E">
        <w:rPr>
          <w:rFonts w:ascii="Times New Roman" w:hAnsi="Times New Roman" w:cs="Times New Roman"/>
          <w:sz w:val="24"/>
          <w:szCs w:val="24"/>
          <w:lang w:val="en-US"/>
        </w:rPr>
        <w:t>suma compensatorie</w:t>
      </w:r>
      <w:r w:rsidRPr="006E327E">
        <w:rPr>
          <w:rFonts w:ascii="Times New Roman" w:hAnsi="Times New Roman" w:cs="Times New Roman"/>
          <w:sz w:val="24"/>
          <w:szCs w:val="24"/>
          <w:lang w:val="en-US"/>
        </w:rPr>
        <w:t xml:space="preserve"> se plătește cumpărătorului, de către vânzător;</w:t>
      </w:r>
    </w:p>
    <w:p w14:paraId="6DBFBD12" w14:textId="04315291" w:rsidR="0096450D" w:rsidRPr="006E327E" w:rsidRDefault="0096450D" w:rsidP="000064EC">
      <w:pPr>
        <w:autoSpaceDE w:val="0"/>
        <w:autoSpaceDN w:val="0"/>
        <w:adjustRightInd w:val="0"/>
        <w:spacing w:after="0" w:line="360" w:lineRule="auto"/>
        <w:ind w:firstLine="360"/>
        <w:jc w:val="both"/>
        <w:rPr>
          <w:rFonts w:ascii="Times New Roman" w:hAnsi="Times New Roman" w:cs="Times New Roman"/>
          <w:sz w:val="24"/>
          <w:szCs w:val="24"/>
          <w:lang w:val="en-US"/>
        </w:rPr>
      </w:pPr>
      <w:r w:rsidRPr="006E327E">
        <w:rPr>
          <w:rFonts w:ascii="Times New Roman" w:hAnsi="Times New Roman" w:cs="Times New Roman"/>
          <w:sz w:val="24"/>
          <w:szCs w:val="24"/>
          <w:lang w:val="en-US"/>
        </w:rPr>
        <w:t>c)</w:t>
      </w:r>
      <w:r w:rsidRPr="006E327E">
        <w:rPr>
          <w:rFonts w:ascii="Times New Roman" w:hAnsi="Times New Roman" w:cs="Times New Roman"/>
          <w:sz w:val="24"/>
          <w:szCs w:val="24"/>
          <w:lang w:val="en-US"/>
        </w:rPr>
        <w:tab/>
        <w:t xml:space="preserve"> dacă diferența este negativă și cumpărătorul a cauzat rezilierea, contractul poate fi reziliat fără plata </w:t>
      </w:r>
      <w:r w:rsidR="001E4C53" w:rsidRPr="006E327E">
        <w:rPr>
          <w:rFonts w:ascii="Times New Roman" w:hAnsi="Times New Roman" w:cs="Times New Roman"/>
          <w:sz w:val="24"/>
          <w:szCs w:val="24"/>
          <w:lang w:val="en-US"/>
        </w:rPr>
        <w:t>sumelor compe</w:t>
      </w:r>
      <w:r w:rsidR="00862DF3">
        <w:rPr>
          <w:rFonts w:ascii="Times New Roman" w:hAnsi="Times New Roman" w:cs="Times New Roman"/>
          <w:sz w:val="24"/>
          <w:szCs w:val="24"/>
          <w:lang w:val="en-US"/>
        </w:rPr>
        <w:t>n</w:t>
      </w:r>
      <w:r w:rsidR="001E4C53" w:rsidRPr="006E327E">
        <w:rPr>
          <w:rFonts w:ascii="Times New Roman" w:hAnsi="Times New Roman" w:cs="Times New Roman"/>
          <w:sz w:val="24"/>
          <w:szCs w:val="24"/>
          <w:lang w:val="en-US"/>
        </w:rPr>
        <w:t>satorii</w:t>
      </w:r>
      <w:r w:rsidRPr="006E327E">
        <w:rPr>
          <w:rFonts w:ascii="Times New Roman" w:hAnsi="Times New Roman" w:cs="Times New Roman"/>
          <w:sz w:val="24"/>
          <w:szCs w:val="24"/>
          <w:lang w:val="en-US"/>
        </w:rPr>
        <w:t>;</w:t>
      </w:r>
    </w:p>
    <w:p w14:paraId="2673AD3A" w14:textId="78A39AE7" w:rsidR="0096450D" w:rsidRDefault="0096450D" w:rsidP="000064EC">
      <w:pPr>
        <w:autoSpaceDE w:val="0"/>
        <w:autoSpaceDN w:val="0"/>
        <w:adjustRightInd w:val="0"/>
        <w:spacing w:after="0" w:line="360" w:lineRule="auto"/>
        <w:ind w:firstLine="360"/>
        <w:jc w:val="both"/>
        <w:rPr>
          <w:rFonts w:ascii="Times New Roman" w:hAnsi="Times New Roman" w:cs="Times New Roman"/>
          <w:sz w:val="24"/>
          <w:szCs w:val="24"/>
          <w:lang w:val="en-US"/>
        </w:rPr>
      </w:pPr>
      <w:r w:rsidRPr="006E327E">
        <w:rPr>
          <w:rFonts w:ascii="Times New Roman" w:hAnsi="Times New Roman" w:cs="Times New Roman"/>
          <w:sz w:val="24"/>
          <w:szCs w:val="24"/>
          <w:lang w:val="en-US"/>
        </w:rPr>
        <w:t>d)</w:t>
      </w:r>
      <w:r w:rsidRPr="006E327E">
        <w:rPr>
          <w:rFonts w:ascii="Times New Roman" w:hAnsi="Times New Roman" w:cs="Times New Roman"/>
          <w:sz w:val="24"/>
          <w:szCs w:val="24"/>
          <w:lang w:val="en-US"/>
        </w:rPr>
        <w:tab/>
        <w:t xml:space="preserve">dacă diferența este pozitivă și vânzătorul a cauzat rezilierea, contractul poate fi reziliat fără plata </w:t>
      </w:r>
      <w:r w:rsidR="001E4C53" w:rsidRPr="006E327E">
        <w:rPr>
          <w:rFonts w:ascii="Times New Roman" w:hAnsi="Times New Roman" w:cs="Times New Roman"/>
          <w:sz w:val="24"/>
          <w:szCs w:val="24"/>
          <w:lang w:val="en-US"/>
        </w:rPr>
        <w:t xml:space="preserve">sumelor </w:t>
      </w:r>
      <w:r w:rsidRPr="00E01833">
        <w:rPr>
          <w:rFonts w:ascii="Times New Roman" w:hAnsi="Times New Roman" w:cs="Times New Roman"/>
          <w:sz w:val="24"/>
          <w:szCs w:val="24"/>
          <w:lang w:val="en-US"/>
        </w:rPr>
        <w:t>compensa</w:t>
      </w:r>
      <w:r w:rsidR="001E4C53" w:rsidRPr="00E01833">
        <w:rPr>
          <w:rFonts w:ascii="Times New Roman" w:hAnsi="Times New Roman" w:cs="Times New Roman"/>
          <w:sz w:val="24"/>
          <w:szCs w:val="24"/>
          <w:lang w:val="en-US"/>
        </w:rPr>
        <w:t>torii</w:t>
      </w:r>
      <w:r w:rsidRPr="00E01833">
        <w:rPr>
          <w:rFonts w:ascii="Times New Roman" w:hAnsi="Times New Roman" w:cs="Times New Roman"/>
          <w:sz w:val="24"/>
          <w:szCs w:val="24"/>
          <w:lang w:val="en-US"/>
        </w:rPr>
        <w:t>.</w:t>
      </w:r>
    </w:p>
    <w:p w14:paraId="377A8B7A" w14:textId="5C06299D" w:rsidR="00257D37" w:rsidRPr="006E327E" w:rsidRDefault="00257D37" w:rsidP="006E327E">
      <w:pPr>
        <w:autoSpaceDE w:val="0"/>
        <w:autoSpaceDN w:val="0"/>
        <w:adjustRightInd w:val="0"/>
        <w:spacing w:after="0" w:line="360" w:lineRule="auto"/>
        <w:jc w:val="both"/>
        <w:rPr>
          <w:rFonts w:ascii="Times New Roman" w:hAnsi="Times New Roman" w:cs="Times New Roman"/>
          <w:sz w:val="24"/>
          <w:szCs w:val="24"/>
          <w:lang w:val="en-US"/>
        </w:rPr>
      </w:pPr>
      <w:r w:rsidRPr="000064EC">
        <w:rPr>
          <w:rFonts w:ascii="Times New Roman" w:hAnsi="Times New Roman" w:cs="Times New Roman"/>
          <w:sz w:val="24"/>
          <w:szCs w:val="24"/>
          <w:lang w:val="en-US"/>
        </w:rPr>
        <w:t>(</w:t>
      </w:r>
      <w:r w:rsidR="00A03F55">
        <w:rPr>
          <w:rFonts w:ascii="Times New Roman" w:hAnsi="Times New Roman" w:cs="Times New Roman"/>
          <w:sz w:val="24"/>
          <w:szCs w:val="24"/>
          <w:lang w:val="en-US"/>
        </w:rPr>
        <w:t>5</w:t>
      </w:r>
      <w:r w:rsidRPr="000064EC">
        <w:rPr>
          <w:rFonts w:ascii="Times New Roman" w:hAnsi="Times New Roman" w:cs="Times New Roman"/>
          <w:sz w:val="24"/>
          <w:szCs w:val="24"/>
          <w:lang w:val="en-US"/>
        </w:rPr>
        <w:t>) Contractul</w:t>
      </w:r>
      <w:r w:rsidR="000D3528" w:rsidRPr="000064EC">
        <w:rPr>
          <w:rFonts w:ascii="Times New Roman" w:hAnsi="Times New Roman" w:cs="Times New Roman"/>
          <w:sz w:val="24"/>
          <w:szCs w:val="24"/>
          <w:lang w:val="en-US"/>
        </w:rPr>
        <w:t xml:space="preserve"> propus de </w:t>
      </w:r>
      <w:r w:rsidR="00FC7FD2">
        <w:rPr>
          <w:rFonts w:ascii="Times New Roman" w:hAnsi="Times New Roman" w:cs="Times New Roman"/>
          <w:sz w:val="24"/>
          <w:szCs w:val="24"/>
          <w:lang w:val="en-US"/>
        </w:rPr>
        <w:t>inițiator/coinițiator</w:t>
      </w:r>
      <w:r w:rsidRPr="000064EC">
        <w:rPr>
          <w:rFonts w:ascii="Times New Roman" w:hAnsi="Times New Roman" w:cs="Times New Roman"/>
          <w:sz w:val="24"/>
          <w:szCs w:val="24"/>
          <w:lang w:val="en-US"/>
        </w:rPr>
        <w:t xml:space="preserve"> poate prevedea plata unor sume suplimentare celor </w:t>
      </w:r>
      <w:r w:rsidR="005F1D8E">
        <w:rPr>
          <w:rFonts w:ascii="Times New Roman" w:hAnsi="Times New Roman" w:cs="Times New Roman"/>
          <w:sz w:val="24"/>
          <w:szCs w:val="24"/>
          <w:lang w:val="en-US"/>
        </w:rPr>
        <w:t xml:space="preserve">prevăzute </w:t>
      </w:r>
      <w:r w:rsidRPr="000064EC">
        <w:rPr>
          <w:rFonts w:ascii="Times New Roman" w:hAnsi="Times New Roman" w:cs="Times New Roman"/>
          <w:sz w:val="24"/>
          <w:szCs w:val="24"/>
          <w:lang w:val="en-US"/>
        </w:rPr>
        <w:t>la alin. (</w:t>
      </w:r>
      <w:r w:rsidR="008E64B1">
        <w:rPr>
          <w:rFonts w:ascii="Times New Roman" w:hAnsi="Times New Roman" w:cs="Times New Roman"/>
          <w:sz w:val="24"/>
          <w:szCs w:val="24"/>
          <w:lang w:val="en-US"/>
        </w:rPr>
        <w:t>4</w:t>
      </w:r>
      <w:r w:rsidRPr="000064EC">
        <w:rPr>
          <w:rFonts w:ascii="Times New Roman" w:hAnsi="Times New Roman" w:cs="Times New Roman"/>
          <w:sz w:val="24"/>
          <w:szCs w:val="24"/>
          <w:lang w:val="en-US"/>
        </w:rPr>
        <w:t>) de către p</w:t>
      </w:r>
      <w:r w:rsidR="000D3528" w:rsidRPr="000064EC">
        <w:rPr>
          <w:rFonts w:ascii="Times New Roman" w:hAnsi="Times New Roman" w:cs="Times New Roman"/>
          <w:sz w:val="24"/>
          <w:szCs w:val="24"/>
          <w:lang w:val="en-US"/>
        </w:rPr>
        <w:t>artea în culpă celeilalte părți</w:t>
      </w:r>
      <w:r w:rsidR="00CE79A0" w:rsidRPr="000064EC">
        <w:rPr>
          <w:rFonts w:ascii="Times New Roman" w:hAnsi="Times New Roman" w:cs="Times New Roman"/>
          <w:sz w:val="24"/>
          <w:szCs w:val="24"/>
          <w:lang w:val="en-US"/>
        </w:rPr>
        <w:t>.</w:t>
      </w:r>
    </w:p>
    <w:p w14:paraId="2DEE2681" w14:textId="2D37F7D6" w:rsidR="00BE395C" w:rsidRPr="005650AB" w:rsidRDefault="00256DF9" w:rsidP="005650AB">
      <w:pPr>
        <w:spacing w:after="0" w:line="360" w:lineRule="auto"/>
        <w:jc w:val="both"/>
        <w:rPr>
          <w:rFonts w:ascii="Times New Roman" w:eastAsia="Times New Roman" w:hAnsi="Times New Roman" w:cs="Times New Roman"/>
          <w:color w:val="000000"/>
          <w:sz w:val="24"/>
          <w:szCs w:val="24"/>
          <w:lang w:val="en-GB" w:eastAsia="en-GB"/>
        </w:rPr>
      </w:pPr>
      <w:r w:rsidRPr="00BE395C">
        <w:rPr>
          <w:rFonts w:ascii="Times New Roman" w:hAnsi="Times New Roman" w:cs="Times New Roman"/>
          <w:color w:val="000000"/>
          <w:sz w:val="24"/>
          <w:szCs w:val="24"/>
          <w:lang w:val="en-GB"/>
        </w:rPr>
        <w:t>(</w:t>
      </w:r>
      <w:r w:rsidR="00914A73" w:rsidRPr="00BE395C">
        <w:rPr>
          <w:rFonts w:ascii="Times New Roman" w:hAnsi="Times New Roman" w:cs="Times New Roman"/>
          <w:color w:val="000000"/>
          <w:sz w:val="24"/>
          <w:szCs w:val="24"/>
          <w:lang w:val="en-GB"/>
        </w:rPr>
        <w:t>6</w:t>
      </w:r>
      <w:r w:rsidRPr="00BE395C">
        <w:rPr>
          <w:rFonts w:ascii="Times New Roman" w:hAnsi="Times New Roman" w:cs="Times New Roman"/>
          <w:color w:val="000000"/>
          <w:sz w:val="24"/>
          <w:szCs w:val="24"/>
          <w:lang w:val="en-GB"/>
        </w:rPr>
        <w:t xml:space="preserve">) </w:t>
      </w:r>
      <w:r w:rsidR="00BE395C" w:rsidRPr="005650AB">
        <w:rPr>
          <w:rFonts w:ascii="Times New Roman" w:eastAsia="Times New Roman" w:hAnsi="Times New Roman" w:cs="Times New Roman"/>
          <w:color w:val="000000"/>
          <w:sz w:val="24"/>
          <w:szCs w:val="24"/>
          <w:lang w:val="en-GB" w:eastAsia="en-GB"/>
        </w:rPr>
        <w:t xml:space="preserve">Participantul prevăzut la alin. (1) este suspendat de la tranzacţionare pe PCCB-LE-flex conform art. 22 alin. (2) lit. c), între data constatării abaterii şi 10 zile după data efectuării plăţii </w:t>
      </w:r>
      <w:r w:rsidR="00BF458B">
        <w:rPr>
          <w:rFonts w:ascii="Times New Roman" w:eastAsia="Times New Roman" w:hAnsi="Times New Roman" w:cs="Times New Roman"/>
          <w:color w:val="000000"/>
          <w:sz w:val="24"/>
          <w:szCs w:val="24"/>
          <w:lang w:val="en-GB" w:eastAsia="en-GB"/>
        </w:rPr>
        <w:t>sumei penalizatoare</w:t>
      </w:r>
      <w:r w:rsidR="00BE395C" w:rsidRPr="005650AB">
        <w:rPr>
          <w:rFonts w:ascii="Times New Roman" w:eastAsia="Times New Roman" w:hAnsi="Times New Roman" w:cs="Times New Roman"/>
          <w:color w:val="000000"/>
          <w:sz w:val="24"/>
          <w:szCs w:val="24"/>
          <w:lang w:val="en-GB" w:eastAsia="en-GB"/>
        </w:rPr>
        <w:t xml:space="preserve">. </w:t>
      </w:r>
    </w:p>
    <w:p w14:paraId="3390F56E" w14:textId="2AF6B592"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w:t>
      </w:r>
      <w:r w:rsidR="002345B0">
        <w:rPr>
          <w:rFonts w:ascii="Times New Roman" w:hAnsi="Times New Roman" w:cs="Times New Roman"/>
          <w:b/>
          <w:bCs/>
          <w:color w:val="000000"/>
          <w:sz w:val="24"/>
          <w:szCs w:val="24"/>
        </w:rPr>
        <w:t>20</w:t>
      </w:r>
      <w:r w:rsidR="002345B0"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color w:val="000000"/>
          <w:sz w:val="24"/>
          <w:szCs w:val="24"/>
          <w:lang w:val="x-none"/>
        </w:rPr>
        <w:t>Dispoziţiile art. 1</w:t>
      </w:r>
      <w:r w:rsidR="002345B0">
        <w:rPr>
          <w:rFonts w:ascii="Times New Roman" w:hAnsi="Times New Roman" w:cs="Times New Roman"/>
          <w:color w:val="000000"/>
          <w:sz w:val="24"/>
          <w:szCs w:val="24"/>
        </w:rPr>
        <w:t>9</w:t>
      </w:r>
      <w:r w:rsidRPr="00796973">
        <w:rPr>
          <w:rFonts w:ascii="Times New Roman" w:hAnsi="Times New Roman" w:cs="Times New Roman"/>
          <w:color w:val="000000"/>
          <w:sz w:val="24"/>
          <w:szCs w:val="24"/>
          <w:lang w:val="x-none"/>
        </w:rPr>
        <w:t xml:space="preserve"> </w:t>
      </w:r>
      <w:r w:rsidR="008E64B1">
        <w:rPr>
          <w:rFonts w:ascii="Times New Roman" w:hAnsi="Times New Roman" w:cs="Times New Roman"/>
          <w:color w:val="000000"/>
          <w:sz w:val="24"/>
          <w:szCs w:val="24"/>
        </w:rPr>
        <w:t xml:space="preserve">alin. (1) –  (3) </w:t>
      </w:r>
      <w:r w:rsidRPr="00796973">
        <w:rPr>
          <w:rFonts w:ascii="Times New Roman" w:hAnsi="Times New Roman" w:cs="Times New Roman"/>
          <w:color w:val="000000"/>
          <w:sz w:val="24"/>
          <w:szCs w:val="24"/>
          <w:lang w:val="x-none"/>
        </w:rPr>
        <w:t>s</w:t>
      </w:r>
      <w:r w:rsidR="00A409C0">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 xml:space="preserve"> inclu</w:t>
      </w:r>
      <w:r w:rsidR="00A409C0">
        <w:rPr>
          <w:rFonts w:ascii="Times New Roman" w:hAnsi="Times New Roman" w:cs="Times New Roman"/>
          <w:color w:val="000000"/>
          <w:sz w:val="24"/>
          <w:szCs w:val="24"/>
        </w:rPr>
        <w:t>d</w:t>
      </w:r>
      <w:r w:rsidRPr="00796973">
        <w:rPr>
          <w:rFonts w:ascii="Times New Roman" w:hAnsi="Times New Roman" w:cs="Times New Roman"/>
          <w:color w:val="000000"/>
          <w:sz w:val="24"/>
          <w:szCs w:val="24"/>
          <w:lang w:val="x-none"/>
        </w:rPr>
        <w:t xml:space="preserve"> </w:t>
      </w:r>
      <w:r w:rsidR="0057425E" w:rsidRPr="0057425E">
        <w:rPr>
          <w:rFonts w:ascii="Times New Roman" w:hAnsi="Times New Roman" w:cs="Times New Roman"/>
          <w:color w:val="000000"/>
          <w:sz w:val="24"/>
          <w:szCs w:val="24"/>
          <w:lang w:val="x-none"/>
        </w:rPr>
        <w:t xml:space="preserve">în contractul-cadru aplicabil pe PCCB-LE-flex iar obligația suportării sumei penalizatoare de către partea în culpă în cazul rezilierii se includ  în </w:t>
      </w:r>
      <w:r w:rsidRPr="00796973">
        <w:rPr>
          <w:rFonts w:ascii="Times New Roman" w:hAnsi="Times New Roman" w:cs="Times New Roman"/>
          <w:color w:val="000000"/>
          <w:sz w:val="24"/>
          <w:szCs w:val="24"/>
          <w:lang w:val="x-none"/>
        </w:rPr>
        <w:t xml:space="preserve">convenţia de participare la </w:t>
      </w:r>
      <w:r w:rsidR="00796973" w:rsidRPr="00796973">
        <w:rPr>
          <w:rFonts w:ascii="Times New Roman" w:hAnsi="Times New Roman" w:cs="Times New Roman"/>
          <w:color w:val="000000"/>
          <w:sz w:val="24"/>
          <w:szCs w:val="24"/>
        </w:rPr>
        <w:t>PCCB-LE-flex</w:t>
      </w:r>
      <w:r w:rsidRPr="00796973">
        <w:rPr>
          <w:rFonts w:ascii="Times New Roman" w:hAnsi="Times New Roman" w:cs="Times New Roman"/>
          <w:color w:val="000000"/>
          <w:sz w:val="24"/>
          <w:szCs w:val="24"/>
          <w:lang w:val="x-none"/>
        </w:rPr>
        <w:t>, iar nivelul penalităţii</w:t>
      </w:r>
      <w:r w:rsidR="00FA10A9">
        <w:rPr>
          <w:rFonts w:ascii="Times New Roman" w:hAnsi="Times New Roman" w:cs="Times New Roman"/>
          <w:color w:val="000000"/>
          <w:sz w:val="24"/>
          <w:szCs w:val="24"/>
        </w:rPr>
        <w:t xml:space="preserve"> prevăzute la art. 1</w:t>
      </w:r>
      <w:r w:rsidR="002345B0">
        <w:rPr>
          <w:rFonts w:ascii="Times New Roman" w:hAnsi="Times New Roman" w:cs="Times New Roman"/>
          <w:color w:val="000000"/>
          <w:sz w:val="24"/>
          <w:szCs w:val="24"/>
        </w:rPr>
        <w:t>9</w:t>
      </w:r>
      <w:r w:rsidR="002A63DE" w:rsidRPr="00796973">
        <w:rPr>
          <w:rFonts w:ascii="Times New Roman" w:hAnsi="Times New Roman" w:cs="Times New Roman"/>
          <w:color w:val="000000"/>
          <w:sz w:val="24"/>
          <w:szCs w:val="24"/>
        </w:rPr>
        <w:t xml:space="preserve"> alin. (1)</w:t>
      </w:r>
      <w:r w:rsidRPr="00796973">
        <w:rPr>
          <w:rFonts w:ascii="Times New Roman" w:hAnsi="Times New Roman" w:cs="Times New Roman"/>
          <w:color w:val="000000"/>
          <w:sz w:val="24"/>
          <w:szCs w:val="24"/>
          <w:lang w:val="x-none"/>
        </w:rPr>
        <w:t>, precum şi modul de repartizare a acesteia se stabilesc în cadrul unei proceduri publice, rezultată în urma unui proces de consulta</w:t>
      </w:r>
      <w:r w:rsidR="00B40376" w:rsidRPr="00796973">
        <w:rPr>
          <w:rFonts w:ascii="Times New Roman" w:hAnsi="Times New Roman" w:cs="Times New Roman"/>
          <w:color w:val="000000"/>
          <w:sz w:val="24"/>
          <w:szCs w:val="24"/>
          <w:lang w:val="x-none"/>
        </w:rPr>
        <w:t>re publică desfăşurat de OPCCB.</w:t>
      </w:r>
    </w:p>
    <w:p w14:paraId="5B244C9C" w14:textId="1B91FAE9"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w:t>
      </w:r>
      <w:r w:rsidR="00FA10A9">
        <w:rPr>
          <w:rFonts w:ascii="Times New Roman" w:hAnsi="Times New Roman" w:cs="Times New Roman"/>
          <w:b/>
          <w:bCs/>
          <w:color w:val="000000"/>
          <w:sz w:val="24"/>
          <w:szCs w:val="24"/>
        </w:rPr>
        <w:t>2</w:t>
      </w:r>
      <w:r w:rsidR="00310D0E">
        <w:rPr>
          <w:rFonts w:ascii="Times New Roman" w:hAnsi="Times New Roman" w:cs="Times New Roman"/>
          <w:b/>
          <w:bCs/>
          <w:color w:val="000000"/>
          <w:sz w:val="24"/>
          <w:szCs w:val="24"/>
        </w:rPr>
        <w:t>1</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Orice participant la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xml:space="preserve"> se poate retrage din proprie iniţiativă de la piaţă, în baza unei înştiinţări adresate OPCCB.</w:t>
      </w:r>
    </w:p>
    <w:p w14:paraId="1A9BE53D" w14:textId="4A536BA0"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lastRenderedPageBreak/>
        <w:t>Art. 2</w:t>
      </w:r>
      <w:r w:rsidR="00310D0E">
        <w:rPr>
          <w:rFonts w:ascii="Times New Roman" w:hAnsi="Times New Roman" w:cs="Times New Roman"/>
          <w:b/>
          <w:bCs/>
          <w:color w:val="000000"/>
          <w:sz w:val="24"/>
          <w:szCs w:val="24"/>
        </w:rPr>
        <w:t>2</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OPCCB poate suspenda sau revoca, </w:t>
      </w:r>
      <w:r w:rsidR="00D55A42" w:rsidRPr="00796973">
        <w:rPr>
          <w:rFonts w:ascii="Times New Roman" w:hAnsi="Times New Roman" w:cs="Times New Roman"/>
          <w:color w:val="000000"/>
          <w:sz w:val="24"/>
          <w:szCs w:val="24"/>
        </w:rPr>
        <w:t>temporar sau</w:t>
      </w:r>
      <w:r w:rsidRPr="00796973">
        <w:rPr>
          <w:rFonts w:ascii="Times New Roman" w:hAnsi="Times New Roman" w:cs="Times New Roman"/>
          <w:color w:val="000000"/>
          <w:sz w:val="24"/>
          <w:szCs w:val="24"/>
          <w:lang w:val="x-none"/>
        </w:rPr>
        <w:t xml:space="preserve"> definitiv, înregistrarea unui participant la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cu publicarea şi motivarea acestei acţiuni, în oricare dintre următoarele cazuri:</w:t>
      </w:r>
    </w:p>
    <w:p w14:paraId="69B607CF"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nu mai îndeplineşte condiţiile necesare pentru înregistrarea ca participant, definite în procedurile specifice;</w:t>
      </w:r>
    </w:p>
    <w:p w14:paraId="07568850" w14:textId="7400A77A"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nu îşi îndeplineşte obligaţiile ce îi revin conform </w:t>
      </w:r>
      <w:r w:rsidR="00BA22D5" w:rsidRPr="00796973">
        <w:rPr>
          <w:rFonts w:ascii="Times New Roman" w:hAnsi="Times New Roman" w:cs="Times New Roman"/>
          <w:color w:val="000000"/>
          <w:sz w:val="24"/>
          <w:szCs w:val="24"/>
          <w:lang w:val="en-GB"/>
        </w:rPr>
        <w:t>R</w:t>
      </w:r>
      <w:r w:rsidR="00712037" w:rsidRPr="00796973">
        <w:rPr>
          <w:rFonts w:ascii="Times New Roman" w:hAnsi="Times New Roman" w:cs="Times New Roman"/>
          <w:color w:val="000000"/>
          <w:sz w:val="24"/>
          <w:szCs w:val="24"/>
          <w:lang w:val="en-GB"/>
        </w:rPr>
        <w:t>e</w:t>
      </w:r>
      <w:r w:rsidRPr="00796973">
        <w:rPr>
          <w:rFonts w:ascii="Times New Roman" w:hAnsi="Times New Roman" w:cs="Times New Roman"/>
          <w:color w:val="000000"/>
          <w:sz w:val="24"/>
          <w:szCs w:val="24"/>
          <w:lang w:val="x-none"/>
        </w:rPr>
        <w:t>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w:t>
      </w:r>
    </w:p>
    <w:p w14:paraId="1DB81F0F" w14:textId="04CAA049"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sidRPr="00796973">
        <w:rPr>
          <w:rFonts w:ascii="Times New Roman" w:hAnsi="Times New Roman" w:cs="Times New Roman"/>
          <w:color w:val="000000"/>
          <w:sz w:val="24"/>
          <w:szCs w:val="24"/>
          <w:lang w:val="x-none"/>
        </w:rPr>
        <w:t xml:space="preserve">    c) nu respectă convenţia de participare la </w:t>
      </w:r>
      <w:r w:rsidR="00796973" w:rsidRPr="00796973">
        <w:rPr>
          <w:rFonts w:ascii="Times New Roman" w:hAnsi="Times New Roman" w:cs="Times New Roman"/>
          <w:color w:val="000000"/>
          <w:sz w:val="24"/>
          <w:szCs w:val="24"/>
          <w:lang w:val="x-none"/>
        </w:rPr>
        <w:t>PCCB-LE-flex</w:t>
      </w:r>
      <w:r w:rsidR="007D0D60" w:rsidRPr="00796973">
        <w:rPr>
          <w:rFonts w:ascii="Times New Roman" w:hAnsi="Times New Roman" w:cs="Times New Roman"/>
          <w:color w:val="000000"/>
          <w:sz w:val="24"/>
          <w:szCs w:val="24"/>
          <w:lang w:val="en-US"/>
        </w:rPr>
        <w:t>;</w:t>
      </w:r>
    </w:p>
    <w:p w14:paraId="3B8C4C8E" w14:textId="2075B92B"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2</w:t>
      </w:r>
      <w:r w:rsidR="00310D0E">
        <w:rPr>
          <w:rFonts w:ascii="Times New Roman" w:hAnsi="Times New Roman" w:cs="Times New Roman"/>
          <w:b/>
          <w:bCs/>
          <w:color w:val="000000"/>
          <w:sz w:val="24"/>
          <w:szCs w:val="24"/>
        </w:rPr>
        <w:t>3</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Înscrierea, depunerea ofertelor şi organizarea sesiunilor de tranzacţionare, suspendarea</w:t>
      </w:r>
      <w:r w:rsidR="00CA4456">
        <w:rPr>
          <w:rFonts w:ascii="Times New Roman" w:hAnsi="Times New Roman" w:cs="Times New Roman"/>
          <w:color w:val="000000"/>
          <w:sz w:val="24"/>
          <w:szCs w:val="24"/>
        </w:rPr>
        <w:t xml:space="preserve"> și</w:t>
      </w:r>
      <w:r w:rsidRPr="00796973">
        <w:rPr>
          <w:rFonts w:ascii="Times New Roman" w:hAnsi="Times New Roman" w:cs="Times New Roman"/>
          <w:color w:val="000000"/>
          <w:sz w:val="24"/>
          <w:szCs w:val="24"/>
          <w:lang w:val="x-none"/>
        </w:rPr>
        <w:t xml:space="preserve"> revocarea participanţilor ca urmare a unei conduite necorespunzătoare ulterioare înscrierii în competiţie se desfăşoară în conformitate cu procedurile operaţionale specifice, elaborate de OPCCB, rezultate în urma unui proces de consultare publică.</w:t>
      </w:r>
    </w:p>
    <w:p w14:paraId="7DA2ED5D" w14:textId="3F7AA7E5" w:rsidR="00874909" w:rsidRPr="00874909" w:rsidRDefault="00874909" w:rsidP="00796973">
      <w:pPr>
        <w:autoSpaceDE w:val="0"/>
        <w:autoSpaceDN w:val="0"/>
        <w:adjustRightInd w:val="0"/>
        <w:spacing w:after="0" w:line="360" w:lineRule="auto"/>
        <w:jc w:val="both"/>
        <w:rPr>
          <w:rFonts w:ascii="Times New Roman" w:hAnsi="Times New Roman" w:cs="Times New Roman"/>
          <w:color w:val="000000"/>
          <w:sz w:val="24"/>
          <w:szCs w:val="24"/>
        </w:rPr>
      </w:pPr>
    </w:p>
    <w:p w14:paraId="7C690E76" w14:textId="1A8BA0D2" w:rsidR="00623E03" w:rsidRPr="00796973" w:rsidRDefault="00A637B7"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Capitolul</w:t>
      </w:r>
      <w:r w:rsidR="00623E03" w:rsidRPr="00796973">
        <w:rPr>
          <w:rFonts w:ascii="Times New Roman" w:hAnsi="Times New Roman" w:cs="Times New Roman"/>
          <w:b/>
          <w:bCs/>
          <w:color w:val="000000"/>
          <w:sz w:val="24"/>
          <w:szCs w:val="24"/>
          <w:lang w:val="x-none"/>
        </w:rPr>
        <w:t xml:space="preserve"> </w:t>
      </w:r>
      <w:r w:rsidR="00C21107">
        <w:rPr>
          <w:rFonts w:ascii="Times New Roman" w:hAnsi="Times New Roman" w:cs="Times New Roman"/>
          <w:b/>
          <w:bCs/>
          <w:color w:val="000000"/>
          <w:sz w:val="24"/>
          <w:szCs w:val="24"/>
        </w:rPr>
        <w:t>I</w:t>
      </w:r>
      <w:r w:rsidR="00623E03" w:rsidRPr="00796973">
        <w:rPr>
          <w:rFonts w:ascii="Times New Roman" w:hAnsi="Times New Roman" w:cs="Times New Roman"/>
          <w:b/>
          <w:bCs/>
          <w:color w:val="000000"/>
          <w:sz w:val="24"/>
          <w:szCs w:val="24"/>
          <w:lang w:val="x-none"/>
        </w:rPr>
        <w:t>V</w:t>
      </w:r>
      <w:r>
        <w:rPr>
          <w:rFonts w:ascii="Times New Roman" w:hAnsi="Times New Roman" w:cs="Times New Roman"/>
          <w:b/>
          <w:bCs/>
          <w:color w:val="000000"/>
          <w:sz w:val="24"/>
          <w:szCs w:val="24"/>
        </w:rPr>
        <w:t xml:space="preserve"> – M</w:t>
      </w:r>
      <w:r w:rsidR="00623E03" w:rsidRPr="00796973">
        <w:rPr>
          <w:rFonts w:ascii="Times New Roman" w:hAnsi="Times New Roman" w:cs="Times New Roman"/>
          <w:b/>
          <w:bCs/>
          <w:color w:val="000000"/>
          <w:sz w:val="24"/>
          <w:szCs w:val="24"/>
          <w:lang w:val="x-none"/>
        </w:rPr>
        <w:t xml:space="preserve">odalitatea de tranzacţionare </w:t>
      </w:r>
      <w:r w:rsidR="00796973" w:rsidRPr="00796973">
        <w:rPr>
          <w:rFonts w:ascii="Times New Roman" w:hAnsi="Times New Roman" w:cs="Times New Roman"/>
          <w:b/>
          <w:bCs/>
          <w:color w:val="000000"/>
          <w:sz w:val="24"/>
          <w:szCs w:val="24"/>
          <w:lang w:val="x-none"/>
        </w:rPr>
        <w:t>PCCB-LE-flex</w:t>
      </w:r>
    </w:p>
    <w:p w14:paraId="655CC19F"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327CDB3C" w14:textId="4DDE45C2"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2</w:t>
      </w:r>
      <w:r w:rsidR="00310D0E">
        <w:rPr>
          <w:rFonts w:ascii="Times New Roman" w:hAnsi="Times New Roman" w:cs="Times New Roman"/>
          <w:b/>
          <w:bCs/>
          <w:color w:val="000000"/>
          <w:sz w:val="24"/>
          <w:szCs w:val="24"/>
        </w:rPr>
        <w:t>4</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În cazul tranzacţionării energiei electrice prin modalitatea denumită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se parcurg următoarele etape:</w:t>
      </w:r>
    </w:p>
    <w:p w14:paraId="7AF36AE7" w14:textId="6280B049" w:rsidR="00623E03" w:rsidRPr="00796973" w:rsidDel="00BA7A49"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sidDel="00BA7A49">
        <w:rPr>
          <w:rFonts w:ascii="Times New Roman" w:hAnsi="Times New Roman" w:cs="Times New Roman"/>
          <w:color w:val="000000"/>
          <w:sz w:val="24"/>
          <w:szCs w:val="24"/>
          <w:lang w:val="x-none"/>
        </w:rPr>
        <w:t>1. Acceptarea contractului-cadru;</w:t>
      </w:r>
    </w:p>
    <w:p w14:paraId="67592583" w14:textId="264DAD9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2. Fiecare ofertant iniţiator îşi defineşte oferta proprie de vânzare sau de cumpărare de energie electrică, care cuprind</w:t>
      </w:r>
      <w:r w:rsidR="002605C8" w:rsidRPr="00796973">
        <w:rPr>
          <w:rFonts w:ascii="Times New Roman" w:hAnsi="Times New Roman" w:cs="Times New Roman"/>
          <w:color w:val="000000"/>
          <w:sz w:val="24"/>
          <w:szCs w:val="24"/>
        </w:rPr>
        <w:t>e</w:t>
      </w:r>
      <w:r w:rsidRPr="00796973">
        <w:rPr>
          <w:rFonts w:ascii="Times New Roman" w:hAnsi="Times New Roman" w:cs="Times New Roman"/>
          <w:color w:val="000000"/>
          <w:sz w:val="24"/>
          <w:szCs w:val="24"/>
          <w:lang w:val="x-none"/>
        </w:rPr>
        <w:t xml:space="preserve"> următoarele caracteristici:</w:t>
      </w:r>
    </w:p>
    <w:p w14:paraId="62010DB2" w14:textId="70A001F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durata livrării, respectiv data de începere şi data de finalizare a livrării; durata livrării trebuie să fie de minimum o lună;</w:t>
      </w:r>
    </w:p>
    <w:p w14:paraId="65FD4C91" w14:textId="0CE84977" w:rsidR="006426AD" w:rsidRPr="00796973" w:rsidRDefault="00623E03" w:rsidP="00796973">
      <w:pPr>
        <w:autoSpaceDE w:val="0"/>
        <w:autoSpaceDN w:val="0"/>
        <w:adjustRightInd w:val="0"/>
        <w:spacing w:after="120" w:line="360" w:lineRule="auto"/>
        <w:jc w:val="both"/>
        <w:rPr>
          <w:rFonts w:ascii="Times New Roman" w:hAnsi="Times New Roman" w:cs="Times New Roman"/>
          <w:color w:val="000000"/>
          <w:sz w:val="24"/>
          <w:szCs w:val="24"/>
        </w:rPr>
      </w:pPr>
      <w:r w:rsidRPr="00796973">
        <w:rPr>
          <w:rFonts w:ascii="Times New Roman" w:hAnsi="Times New Roman" w:cs="Times New Roman"/>
          <w:color w:val="000000"/>
          <w:sz w:val="24"/>
          <w:szCs w:val="24"/>
          <w:lang w:val="x-none"/>
        </w:rPr>
        <w:t xml:space="preserve">    b) </w:t>
      </w:r>
      <w:r w:rsidR="00772D0D" w:rsidRPr="00796973">
        <w:rPr>
          <w:rFonts w:ascii="Times New Roman" w:hAnsi="Times New Roman" w:cs="Times New Roman"/>
          <w:color w:val="000000"/>
          <w:sz w:val="24"/>
          <w:szCs w:val="24"/>
          <w:lang w:val="x-none"/>
        </w:rPr>
        <w:t>cantitatea orară de energie electrică/profilul zilnic de livrare definit de ofertant și</w:t>
      </w:r>
      <w:r w:rsidR="004D4065" w:rsidRPr="00796973">
        <w:rPr>
          <w:rFonts w:ascii="Times New Roman" w:hAnsi="Times New Roman" w:cs="Times New Roman"/>
          <w:color w:val="000000"/>
          <w:sz w:val="24"/>
          <w:szCs w:val="24"/>
        </w:rPr>
        <w:t>,</w:t>
      </w:r>
      <w:r w:rsidR="00772D0D" w:rsidRPr="00796973">
        <w:rPr>
          <w:rFonts w:ascii="Times New Roman" w:hAnsi="Times New Roman" w:cs="Times New Roman"/>
          <w:color w:val="000000"/>
          <w:sz w:val="24"/>
          <w:szCs w:val="24"/>
          <w:lang w:val="x-none"/>
        </w:rPr>
        <w:t xml:space="preserve"> subsecvent</w:t>
      </w:r>
      <w:r w:rsidR="004D4065" w:rsidRPr="00796973">
        <w:rPr>
          <w:rFonts w:ascii="Times New Roman" w:hAnsi="Times New Roman" w:cs="Times New Roman"/>
          <w:color w:val="000000"/>
          <w:sz w:val="24"/>
          <w:szCs w:val="24"/>
        </w:rPr>
        <w:t>,</w:t>
      </w:r>
      <w:r w:rsidR="00772D0D" w:rsidRPr="00796973">
        <w:rPr>
          <w:rFonts w:ascii="Times New Roman" w:hAnsi="Times New Roman" w:cs="Times New Roman"/>
          <w:color w:val="000000"/>
          <w:sz w:val="24"/>
          <w:szCs w:val="24"/>
          <w:lang w:val="x-none"/>
        </w:rPr>
        <w:t xml:space="preserve"> cantitatea totală de energie electrică</w:t>
      </w:r>
      <w:r w:rsidR="00181907" w:rsidRPr="00796973">
        <w:rPr>
          <w:rFonts w:ascii="Times New Roman" w:hAnsi="Times New Roman" w:cs="Times New Roman"/>
          <w:color w:val="000000"/>
          <w:sz w:val="24"/>
          <w:szCs w:val="24"/>
        </w:rPr>
        <w:t xml:space="preserve">, care </w:t>
      </w:r>
      <w:r w:rsidR="007D22FC" w:rsidRPr="00796973">
        <w:rPr>
          <w:rFonts w:ascii="Times New Roman" w:hAnsi="Times New Roman" w:cs="Times New Roman"/>
          <w:color w:val="000000"/>
          <w:sz w:val="24"/>
          <w:szCs w:val="24"/>
        </w:rPr>
        <w:t>pot fi:</w:t>
      </w:r>
    </w:p>
    <w:p w14:paraId="0DF917F7" w14:textId="37727A07" w:rsidR="001E1A58" w:rsidRDefault="001E1A58" w:rsidP="00764065">
      <w:pPr>
        <w:autoSpaceDE w:val="0"/>
        <w:autoSpaceDN w:val="0"/>
        <w:adjustRightInd w:val="0"/>
        <w:spacing w:after="0" w:line="360" w:lineRule="auto"/>
        <w:ind w:left="708"/>
        <w:jc w:val="both"/>
        <w:rPr>
          <w:rFonts w:ascii="Times New Roman" w:hAnsi="Times New Roman" w:cs="Times New Roman"/>
          <w:color w:val="000000"/>
          <w:sz w:val="24"/>
          <w:szCs w:val="24"/>
          <w:lang w:val="en-GB"/>
        </w:rPr>
      </w:pPr>
      <w:r w:rsidRPr="00764065">
        <w:rPr>
          <w:rFonts w:ascii="Times New Roman" w:hAnsi="Times New Roman" w:cs="Times New Roman"/>
          <w:color w:val="000000"/>
          <w:sz w:val="24"/>
          <w:szCs w:val="24"/>
          <w:lang w:val="en-GB"/>
        </w:rPr>
        <w:t>(i) livrare în bandă la putere constantă (luni-duminică 00.00-24.00 CET)</w:t>
      </w:r>
    </w:p>
    <w:p w14:paraId="3DC02846" w14:textId="033E039B" w:rsidR="009D6303" w:rsidRPr="005650AB" w:rsidRDefault="009D6303" w:rsidP="005650AB">
      <w:pPr>
        <w:ind w:firstLine="708"/>
        <w:jc w:val="both"/>
        <w:rPr>
          <w:rFonts w:ascii="Times New Roman" w:hAnsi="Times New Roman" w:cs="Times New Roman"/>
          <w:b/>
          <w:sz w:val="24"/>
          <w:szCs w:val="24"/>
          <w:lang w:val="es-ES_tradnl"/>
        </w:rPr>
      </w:pPr>
      <w:r>
        <w:rPr>
          <w:rFonts w:ascii="Times New Roman" w:hAnsi="Times New Roman" w:cs="Times New Roman"/>
          <w:color w:val="000000"/>
          <w:sz w:val="24"/>
          <w:szCs w:val="24"/>
          <w:lang w:val="en-GB"/>
        </w:rPr>
        <w:t xml:space="preserve">(ii) </w:t>
      </w:r>
      <w:r w:rsidRPr="00C73927">
        <w:rPr>
          <w:rFonts w:ascii="Times New Roman" w:eastAsia="Times New Roman" w:hAnsi="Times New Roman" w:cs="Times New Roman"/>
          <w:sz w:val="24"/>
          <w:szCs w:val="24"/>
          <w:shd w:val="clear" w:color="auto" w:fill="FFFFFF"/>
          <w:lang w:val="en-GB" w:eastAsia="en-GB"/>
        </w:rPr>
        <w:t>livrare la putere constantă, la ore de vârf de sarcină (luni-duminică, 6.00-22.00 CET)</w:t>
      </w:r>
    </w:p>
    <w:p w14:paraId="205D054B" w14:textId="360EFB87" w:rsidR="00764065" w:rsidRPr="00C73927" w:rsidRDefault="00764065" w:rsidP="00764065">
      <w:pPr>
        <w:shd w:val="clear" w:color="auto" w:fill="FFFFFF"/>
        <w:spacing w:after="0" w:line="360" w:lineRule="auto"/>
        <w:ind w:left="708"/>
        <w:jc w:val="both"/>
        <w:rPr>
          <w:rFonts w:ascii="Times New Roman" w:eastAsia="Times New Roman" w:hAnsi="Times New Roman" w:cs="Times New Roman"/>
          <w:sz w:val="24"/>
          <w:szCs w:val="24"/>
          <w:lang w:val="en-GB" w:eastAsia="en-GB"/>
        </w:rPr>
      </w:pPr>
      <w:r w:rsidRPr="00C73927">
        <w:rPr>
          <w:rFonts w:ascii="Times New Roman" w:eastAsia="Times New Roman" w:hAnsi="Times New Roman" w:cs="Times New Roman"/>
          <w:sz w:val="24"/>
          <w:szCs w:val="24"/>
          <w:shd w:val="clear" w:color="auto" w:fill="FFFFFF"/>
          <w:lang w:val="en-GB" w:eastAsia="en-GB"/>
        </w:rPr>
        <w:t xml:space="preserve">(iii) </w:t>
      </w:r>
      <w:r w:rsidR="009D6303" w:rsidRPr="005650AB">
        <w:rPr>
          <w:rFonts w:ascii="Times New Roman" w:hAnsi="Times New Roman" w:cs="Times New Roman"/>
          <w:sz w:val="24"/>
          <w:szCs w:val="24"/>
          <w:lang w:val="es-ES_tradnl"/>
        </w:rPr>
        <w:t>livrare la putere constanta, la ore de vârf de sarcină (luni-vineri, 06.00-22.00 CET)</w:t>
      </w:r>
    </w:p>
    <w:p w14:paraId="062073AA" w14:textId="6BA6D658" w:rsidR="001E1A58" w:rsidRPr="00764065" w:rsidRDefault="0004161F" w:rsidP="00764065">
      <w:pPr>
        <w:autoSpaceDE w:val="0"/>
        <w:autoSpaceDN w:val="0"/>
        <w:adjustRightInd w:val="0"/>
        <w:spacing w:after="0" w:line="360" w:lineRule="auto"/>
        <w:ind w:left="708"/>
        <w:jc w:val="both"/>
        <w:rPr>
          <w:rFonts w:ascii="Times New Roman" w:hAnsi="Times New Roman" w:cs="Times New Roman"/>
          <w:color w:val="000000"/>
          <w:sz w:val="24"/>
          <w:szCs w:val="24"/>
          <w:lang w:val="en-US"/>
        </w:rPr>
      </w:pPr>
      <w:r w:rsidRPr="005650AB" w:rsidDel="0004161F">
        <w:rPr>
          <w:rFonts w:ascii="Times New Roman" w:hAnsi="Times New Roman" w:cs="Times New Roman"/>
          <w:sz w:val="24"/>
          <w:szCs w:val="24"/>
          <w:lang w:val="en-GB"/>
        </w:rPr>
        <w:t xml:space="preserve"> </w:t>
      </w:r>
      <w:r w:rsidR="001E1A58" w:rsidRPr="00C73927">
        <w:rPr>
          <w:rFonts w:ascii="Times New Roman" w:hAnsi="Times New Roman" w:cs="Times New Roman"/>
          <w:color w:val="000000"/>
          <w:sz w:val="24"/>
          <w:szCs w:val="24"/>
          <w:lang w:val="en-GB"/>
        </w:rPr>
        <w:t>(</w:t>
      </w:r>
      <w:r w:rsidR="009D6303">
        <w:rPr>
          <w:rFonts w:ascii="Times New Roman" w:hAnsi="Times New Roman" w:cs="Times New Roman"/>
          <w:color w:val="000000"/>
          <w:sz w:val="24"/>
          <w:szCs w:val="24"/>
          <w:lang w:val="en-GB"/>
        </w:rPr>
        <w:t>i</w:t>
      </w:r>
      <w:r w:rsidR="001E1A58" w:rsidRPr="00C73927">
        <w:rPr>
          <w:rFonts w:ascii="Times New Roman" w:hAnsi="Times New Roman" w:cs="Times New Roman"/>
          <w:color w:val="000000"/>
          <w:sz w:val="24"/>
          <w:szCs w:val="24"/>
          <w:lang w:val="en-GB"/>
        </w:rPr>
        <w:t>v) livrare la putere constantă la ore gol sarcină (luni-vineri 00.00-0</w:t>
      </w:r>
      <w:r w:rsidR="00764065" w:rsidRPr="00C73927">
        <w:rPr>
          <w:rFonts w:ascii="Times New Roman" w:hAnsi="Times New Roman" w:cs="Times New Roman"/>
          <w:color w:val="000000"/>
          <w:sz w:val="24"/>
          <w:szCs w:val="24"/>
          <w:lang w:val="en-GB"/>
        </w:rPr>
        <w:t>6</w:t>
      </w:r>
      <w:r w:rsidR="001E1A58" w:rsidRPr="00C73927">
        <w:rPr>
          <w:rFonts w:ascii="Times New Roman" w:hAnsi="Times New Roman" w:cs="Times New Roman"/>
          <w:color w:val="000000"/>
          <w:sz w:val="24"/>
          <w:szCs w:val="24"/>
          <w:lang w:val="en-GB"/>
        </w:rPr>
        <w:t>.00 CET și 2</w:t>
      </w:r>
      <w:r w:rsidR="00764065" w:rsidRPr="00C73927">
        <w:rPr>
          <w:rFonts w:ascii="Times New Roman" w:hAnsi="Times New Roman" w:cs="Times New Roman"/>
          <w:color w:val="000000"/>
          <w:sz w:val="24"/>
          <w:szCs w:val="24"/>
          <w:lang w:val="en-GB"/>
        </w:rPr>
        <w:t>2</w:t>
      </w:r>
      <w:r w:rsidR="001E1A58" w:rsidRPr="00C73927">
        <w:rPr>
          <w:rFonts w:ascii="Times New Roman" w:hAnsi="Times New Roman" w:cs="Times New Roman"/>
          <w:color w:val="000000"/>
          <w:sz w:val="24"/>
          <w:szCs w:val="24"/>
          <w:lang w:val="en-GB"/>
        </w:rPr>
        <w:t>.00-24.00 CET și sâmbătă-duminică 00.00-24.00 CET)</w:t>
      </w:r>
    </w:p>
    <w:p w14:paraId="77BF96EF" w14:textId="7A79ED1E" w:rsidR="00310D47" w:rsidRPr="005650AB" w:rsidRDefault="001E1A58" w:rsidP="005650AB">
      <w:pPr>
        <w:autoSpaceDE w:val="0"/>
        <w:autoSpaceDN w:val="0"/>
        <w:adjustRightInd w:val="0"/>
        <w:spacing w:after="0" w:line="360" w:lineRule="auto"/>
        <w:ind w:left="708"/>
        <w:jc w:val="both"/>
        <w:rPr>
          <w:rFonts w:ascii="Times New Roman" w:hAnsi="Times New Roman" w:cs="Times New Roman"/>
          <w:color w:val="000000"/>
          <w:sz w:val="24"/>
          <w:szCs w:val="24"/>
          <w:lang w:val="en-GB"/>
        </w:rPr>
      </w:pPr>
      <w:r w:rsidRPr="00310D47">
        <w:rPr>
          <w:rFonts w:ascii="Times New Roman" w:hAnsi="Times New Roman" w:cs="Times New Roman"/>
          <w:color w:val="000000"/>
          <w:sz w:val="24"/>
          <w:szCs w:val="24"/>
          <w:lang w:val="en-GB"/>
        </w:rPr>
        <w:t xml:space="preserve">(v) </w:t>
      </w:r>
      <w:r w:rsidR="00310D47" w:rsidRPr="005650AB">
        <w:rPr>
          <w:rFonts w:ascii="Times New Roman" w:eastAsia="Times New Roman" w:hAnsi="Times New Roman" w:cs="Times New Roman"/>
          <w:color w:val="000000"/>
          <w:sz w:val="24"/>
          <w:szCs w:val="24"/>
          <w:lang w:val="en-GB" w:eastAsia="en-GB"/>
        </w:rPr>
        <w:t xml:space="preserve">alte profiluri de livrare zilnică, şi anume orice perioadă din zi formată din </w:t>
      </w:r>
      <w:r w:rsidR="00310D47">
        <w:rPr>
          <w:rFonts w:ascii="Times New Roman" w:eastAsia="Times New Roman" w:hAnsi="Times New Roman" w:cs="Times New Roman"/>
          <w:color w:val="000000"/>
          <w:sz w:val="24"/>
          <w:szCs w:val="24"/>
          <w:lang w:val="en-GB" w:eastAsia="en-GB"/>
        </w:rPr>
        <w:t xml:space="preserve">minim 3 </w:t>
      </w:r>
      <w:r w:rsidR="00310D47" w:rsidRPr="005650AB">
        <w:rPr>
          <w:rFonts w:ascii="Times New Roman" w:eastAsia="Times New Roman" w:hAnsi="Times New Roman" w:cs="Times New Roman"/>
          <w:color w:val="000000"/>
          <w:sz w:val="24"/>
          <w:szCs w:val="24"/>
          <w:lang w:val="en-GB" w:eastAsia="en-GB"/>
        </w:rPr>
        <w:t xml:space="preserve">ore succesive de livrare la putere constantă; perioadele zilnice de livrare aferente fiecărui profil de livrare sunt clar definite ca oră de început şi oră de sfârşit de către OPCCB, iar acesta poate introduce sau elimina de la tranzacţionare un profil de livrare zilnică în funcţie de cerinţele pieţei, conform unor criterii cuprinse într-o procedură proprie rezultată în urma unui proces de consultare publică </w:t>
      </w:r>
    </w:p>
    <w:p w14:paraId="6351D65F" w14:textId="6C8647D3" w:rsidR="009E40E1" w:rsidRPr="00796973" w:rsidRDefault="00F74421" w:rsidP="00796973">
      <w:pPr>
        <w:autoSpaceDE w:val="0"/>
        <w:autoSpaceDN w:val="0"/>
        <w:adjustRightInd w:val="0"/>
        <w:spacing w:after="0" w:line="360" w:lineRule="auto"/>
        <w:jc w:val="both"/>
        <w:rPr>
          <w:rFonts w:ascii="Times New Roman" w:eastAsia="Times New Roman" w:hAnsi="Times New Roman" w:cs="Times New Roman"/>
          <w:sz w:val="24"/>
          <w:szCs w:val="24"/>
          <w:lang w:val="en-US" w:eastAsia="en-GB"/>
        </w:rPr>
      </w:pPr>
      <w:r w:rsidRPr="00796973">
        <w:rPr>
          <w:rFonts w:ascii="Times New Roman" w:hAnsi="Times New Roman" w:cs="Times New Roman"/>
          <w:color w:val="000000"/>
          <w:sz w:val="24"/>
          <w:szCs w:val="24"/>
          <w:lang w:val="x-none"/>
        </w:rPr>
        <w:lastRenderedPageBreak/>
        <w:t xml:space="preserve"> </w:t>
      </w:r>
      <w:r w:rsidRPr="00796973">
        <w:rPr>
          <w:rFonts w:ascii="Times New Roman" w:hAnsi="Times New Roman" w:cs="Times New Roman"/>
          <w:color w:val="000000"/>
          <w:sz w:val="24"/>
          <w:szCs w:val="24"/>
          <w:lang w:val="en-US"/>
        </w:rPr>
        <w:t xml:space="preserve">   </w:t>
      </w:r>
      <w:r w:rsidR="00623E03" w:rsidRPr="00796973">
        <w:rPr>
          <w:rFonts w:ascii="Times New Roman" w:hAnsi="Times New Roman" w:cs="Times New Roman"/>
          <w:color w:val="000000"/>
          <w:sz w:val="24"/>
          <w:szCs w:val="24"/>
          <w:lang w:val="x-none"/>
        </w:rPr>
        <w:t>c) preţul minim solicitat (P</w:t>
      </w:r>
      <w:r w:rsidR="00623E03" w:rsidRPr="00796973">
        <w:rPr>
          <w:rFonts w:ascii="Times New Roman" w:hAnsi="Times New Roman" w:cs="Times New Roman"/>
          <w:color w:val="000000"/>
          <w:sz w:val="24"/>
          <w:szCs w:val="24"/>
          <w:vertAlign w:val="subscript"/>
          <w:lang w:val="x-none"/>
        </w:rPr>
        <w:t>min</w:t>
      </w:r>
      <w:r w:rsidR="00623E03" w:rsidRPr="00796973">
        <w:rPr>
          <w:rFonts w:ascii="Times New Roman" w:hAnsi="Times New Roman" w:cs="Times New Roman"/>
          <w:color w:val="000000"/>
          <w:sz w:val="24"/>
          <w:szCs w:val="24"/>
          <w:lang w:val="x-none"/>
        </w:rPr>
        <w:t>), în cazul unei oferte de vânzare, respectiv preţul maxim oferit (P</w:t>
      </w:r>
      <w:r w:rsidR="00623E03" w:rsidRPr="00796973">
        <w:rPr>
          <w:rFonts w:ascii="Times New Roman" w:hAnsi="Times New Roman" w:cs="Times New Roman"/>
          <w:color w:val="000000"/>
          <w:sz w:val="24"/>
          <w:szCs w:val="24"/>
          <w:vertAlign w:val="subscript"/>
          <w:lang w:val="x-none"/>
        </w:rPr>
        <w:t>max</w:t>
      </w:r>
      <w:r w:rsidR="00623E03" w:rsidRPr="00796973">
        <w:rPr>
          <w:rFonts w:ascii="Times New Roman" w:hAnsi="Times New Roman" w:cs="Times New Roman"/>
          <w:color w:val="000000"/>
          <w:sz w:val="24"/>
          <w:szCs w:val="24"/>
          <w:lang w:val="x-none"/>
        </w:rPr>
        <w:t>), în cazul unei oferte de cumpărare; ofertantul trebuie să includă în preţ componenta T</w:t>
      </w:r>
      <w:r w:rsidR="00623E03" w:rsidRPr="00796973">
        <w:rPr>
          <w:rFonts w:ascii="Times New Roman" w:hAnsi="Times New Roman" w:cs="Times New Roman"/>
          <w:color w:val="000000"/>
          <w:sz w:val="24"/>
          <w:szCs w:val="24"/>
          <w:vertAlign w:val="subscript"/>
          <w:lang w:val="x-none"/>
        </w:rPr>
        <w:t>G</w:t>
      </w:r>
      <w:r w:rsidR="00623E03" w:rsidRPr="00796973">
        <w:rPr>
          <w:rFonts w:ascii="Times New Roman" w:hAnsi="Times New Roman" w:cs="Times New Roman"/>
          <w:color w:val="000000"/>
          <w:sz w:val="24"/>
          <w:szCs w:val="24"/>
          <w:lang w:val="x-none"/>
        </w:rPr>
        <w:t>, corespunzătoare introducerii de energie electrică în reţea</w:t>
      </w:r>
      <w:r w:rsidR="00D35DC8" w:rsidRPr="00796973">
        <w:rPr>
          <w:rFonts w:ascii="Times New Roman" w:hAnsi="Times New Roman" w:cs="Times New Roman"/>
          <w:color w:val="000000"/>
          <w:sz w:val="24"/>
          <w:szCs w:val="24"/>
        </w:rPr>
        <w:t>.</w:t>
      </w:r>
      <w:r w:rsidR="003D58C6" w:rsidRPr="00796973">
        <w:rPr>
          <w:rFonts w:ascii="Times New Roman" w:hAnsi="Times New Roman" w:cs="Times New Roman"/>
          <w:sz w:val="24"/>
          <w:szCs w:val="24"/>
        </w:rPr>
        <w:t xml:space="preserve"> </w:t>
      </w:r>
    </w:p>
    <w:p w14:paraId="7780ABE4" w14:textId="2FA30B8F" w:rsidR="000B3484" w:rsidRPr="00796973" w:rsidRDefault="00C81C26" w:rsidP="00796973">
      <w:pPr>
        <w:autoSpaceDE w:val="0"/>
        <w:autoSpaceDN w:val="0"/>
        <w:adjustRightInd w:val="0"/>
        <w:spacing w:after="0" w:line="360" w:lineRule="auto"/>
        <w:jc w:val="both"/>
        <w:rPr>
          <w:rFonts w:ascii="Times New Roman" w:eastAsia="Times New Roman" w:hAnsi="Times New Roman" w:cs="Times New Roman"/>
          <w:sz w:val="24"/>
          <w:szCs w:val="24"/>
          <w:lang w:val="en-GB" w:eastAsia="en-GB"/>
        </w:rPr>
      </w:pPr>
      <w:r>
        <w:rPr>
          <w:rFonts w:ascii="Times New Roman" w:eastAsia="Times New Roman" w:hAnsi="Times New Roman" w:cs="Times New Roman"/>
          <w:sz w:val="24"/>
          <w:szCs w:val="24"/>
          <w:lang w:val="en-GB" w:eastAsia="en-GB"/>
        </w:rPr>
        <w:t xml:space="preserve"> </w:t>
      </w:r>
      <w:r w:rsidR="00F74421" w:rsidRPr="00796973">
        <w:rPr>
          <w:rFonts w:ascii="Times New Roman" w:eastAsia="Times New Roman" w:hAnsi="Times New Roman" w:cs="Times New Roman"/>
          <w:sz w:val="24"/>
          <w:szCs w:val="24"/>
          <w:lang w:val="en-GB" w:eastAsia="en-GB"/>
        </w:rPr>
        <w:t xml:space="preserve">   </w:t>
      </w:r>
      <w:r w:rsidR="00E771A5" w:rsidRPr="00796973">
        <w:rPr>
          <w:rFonts w:ascii="Times New Roman" w:eastAsia="Times New Roman" w:hAnsi="Times New Roman" w:cs="Times New Roman"/>
          <w:sz w:val="24"/>
          <w:szCs w:val="24"/>
          <w:lang w:val="en-GB" w:eastAsia="en-GB"/>
        </w:rPr>
        <w:t xml:space="preserve">d) </w:t>
      </w:r>
      <w:r w:rsidR="000B3484" w:rsidRPr="00796973">
        <w:rPr>
          <w:rFonts w:ascii="Times New Roman" w:eastAsia="Times New Roman" w:hAnsi="Times New Roman" w:cs="Times New Roman"/>
          <w:sz w:val="24"/>
          <w:szCs w:val="24"/>
          <w:lang w:val="en-GB" w:eastAsia="en-GB"/>
        </w:rPr>
        <w:t>opţiunea dintre tranzacţionarea integrală cu un singur participant şi cea parţială şi/sau cu mai mulţi participanţi a cantităţii ofertate; pentru puteri orare mai mari de 10 MW nu este permisă decât opţiunea de tranzacţionare parţială/cu mai mulţi participanţi; tranzacţionarea parţială înseamnă tranzacţionarea unor tranşe de putere constantă mai mică decât puterea solicitată, cu păstrarea profilului de livrare propus şi a duratei livrării; alegerea opţiunii de tranzacţionare parţială/cu mai mulţi participanţi nu exclude posibilitatea tranzacţionării integrale cu un singur participant, dacă aşa rezultă în urma aplicării regulilor de corelare;</w:t>
      </w:r>
    </w:p>
    <w:p w14:paraId="56A2DA83" w14:textId="26FA8E94" w:rsidR="00E771A5" w:rsidRPr="00547CCA" w:rsidRDefault="000B3484" w:rsidP="00796973">
      <w:pPr>
        <w:autoSpaceDE w:val="0"/>
        <w:autoSpaceDN w:val="0"/>
        <w:adjustRightInd w:val="0"/>
        <w:spacing w:after="0" w:line="360" w:lineRule="auto"/>
        <w:jc w:val="both"/>
        <w:rPr>
          <w:rFonts w:ascii="Times New Roman" w:eastAsia="Times New Roman" w:hAnsi="Times New Roman" w:cs="Times New Roman"/>
          <w:sz w:val="24"/>
          <w:szCs w:val="24"/>
          <w:lang w:val="en-GB" w:eastAsia="en-GB"/>
        </w:rPr>
      </w:pPr>
      <w:r w:rsidRPr="00796973">
        <w:rPr>
          <w:rFonts w:ascii="Times New Roman" w:eastAsia="Times New Roman" w:hAnsi="Times New Roman" w:cs="Times New Roman"/>
          <w:sz w:val="24"/>
          <w:szCs w:val="24"/>
          <w:lang w:val="en-GB" w:eastAsia="en-GB"/>
        </w:rPr>
        <w:t xml:space="preserve">   </w:t>
      </w:r>
      <w:r w:rsidR="00C81C26">
        <w:rPr>
          <w:rFonts w:ascii="Times New Roman" w:eastAsia="Times New Roman" w:hAnsi="Times New Roman" w:cs="Times New Roman"/>
          <w:sz w:val="24"/>
          <w:szCs w:val="24"/>
          <w:lang w:val="en-GB" w:eastAsia="en-GB"/>
        </w:rPr>
        <w:t xml:space="preserve"> </w:t>
      </w:r>
      <w:r w:rsidRPr="00796973">
        <w:rPr>
          <w:rFonts w:ascii="Times New Roman" w:eastAsia="Times New Roman" w:hAnsi="Times New Roman" w:cs="Times New Roman"/>
          <w:sz w:val="24"/>
          <w:szCs w:val="24"/>
          <w:lang w:val="en-GB" w:eastAsia="en-GB"/>
        </w:rPr>
        <w:t xml:space="preserve">e) </w:t>
      </w:r>
      <w:r w:rsidRPr="000064EC">
        <w:rPr>
          <w:rFonts w:ascii="Times New Roman" w:eastAsia="Times New Roman" w:hAnsi="Times New Roman" w:cs="Times New Roman"/>
          <w:sz w:val="24"/>
          <w:szCs w:val="24"/>
          <w:lang w:val="en-GB" w:eastAsia="en-GB"/>
        </w:rPr>
        <w:t xml:space="preserve">opțiunea privind </w:t>
      </w:r>
      <w:r w:rsidR="00DF274B">
        <w:rPr>
          <w:rFonts w:ascii="Times New Roman" w:eastAsia="Times New Roman" w:hAnsi="Times New Roman" w:cs="Times New Roman"/>
          <w:sz w:val="24"/>
          <w:szCs w:val="24"/>
          <w:lang w:val="en-GB" w:eastAsia="en-GB"/>
        </w:rPr>
        <w:t>utilizarea unei formule</w:t>
      </w:r>
      <w:r w:rsidR="00E771A5" w:rsidRPr="000064EC">
        <w:rPr>
          <w:rFonts w:ascii="Times New Roman" w:eastAsia="Times New Roman" w:hAnsi="Times New Roman" w:cs="Times New Roman"/>
          <w:sz w:val="24"/>
          <w:szCs w:val="24"/>
          <w:lang w:val="en-GB" w:eastAsia="en-GB"/>
        </w:rPr>
        <w:t xml:space="preserve"> de ajustare a pre</w:t>
      </w:r>
      <w:r w:rsidR="00712037" w:rsidRPr="000064EC">
        <w:rPr>
          <w:rFonts w:ascii="Times New Roman" w:eastAsia="Times New Roman" w:hAnsi="Times New Roman" w:cs="Times New Roman"/>
          <w:sz w:val="24"/>
          <w:szCs w:val="24"/>
          <w:lang w:val="en-GB" w:eastAsia="en-GB"/>
        </w:rPr>
        <w:t>ț</w:t>
      </w:r>
      <w:r w:rsidR="00E771A5" w:rsidRPr="000064EC">
        <w:rPr>
          <w:rFonts w:ascii="Times New Roman" w:eastAsia="Times New Roman" w:hAnsi="Times New Roman" w:cs="Times New Roman"/>
          <w:sz w:val="24"/>
          <w:szCs w:val="24"/>
          <w:lang w:val="en-GB" w:eastAsia="en-GB"/>
        </w:rPr>
        <w:t>ului</w:t>
      </w:r>
      <w:r w:rsidR="00712037" w:rsidRPr="000064EC">
        <w:rPr>
          <w:rFonts w:ascii="Times New Roman" w:hAnsi="Times New Roman" w:cs="Times New Roman"/>
          <w:sz w:val="24"/>
          <w:szCs w:val="24"/>
        </w:rPr>
        <w:t xml:space="preserve"> de atribuire a contractului/contractelor (prețul de închidere a licitației) </w:t>
      </w:r>
      <w:r w:rsidR="00DF274B">
        <w:rPr>
          <w:rFonts w:ascii="Times New Roman" w:hAnsi="Times New Roman" w:cs="Times New Roman"/>
          <w:sz w:val="24"/>
          <w:szCs w:val="24"/>
        </w:rPr>
        <w:t>în funcție de</w:t>
      </w:r>
      <w:r w:rsidR="00712037" w:rsidRPr="000064EC">
        <w:rPr>
          <w:rFonts w:ascii="Times New Roman" w:hAnsi="Times New Roman" w:cs="Times New Roman"/>
          <w:sz w:val="24"/>
          <w:szCs w:val="24"/>
        </w:rPr>
        <w:t xml:space="preserve"> evoluția </w:t>
      </w:r>
      <w:r w:rsidR="00CA4456">
        <w:rPr>
          <w:rFonts w:ascii="Times New Roman" w:hAnsi="Times New Roman" w:cs="Times New Roman"/>
          <w:sz w:val="24"/>
          <w:szCs w:val="24"/>
        </w:rPr>
        <w:t xml:space="preserve">unui </w:t>
      </w:r>
      <w:r w:rsidR="00712037" w:rsidRPr="000064EC">
        <w:rPr>
          <w:rFonts w:ascii="Times New Roman" w:hAnsi="Times New Roman" w:cs="Times New Roman"/>
          <w:sz w:val="24"/>
          <w:szCs w:val="24"/>
        </w:rPr>
        <w:t>indic</w:t>
      </w:r>
      <w:r w:rsidR="005C7FB3">
        <w:rPr>
          <w:rFonts w:ascii="Times New Roman" w:hAnsi="Times New Roman" w:cs="Times New Roman"/>
          <w:sz w:val="24"/>
          <w:szCs w:val="24"/>
        </w:rPr>
        <w:t>e</w:t>
      </w:r>
      <w:r w:rsidR="00CA4456">
        <w:rPr>
          <w:rFonts w:ascii="Times New Roman" w:hAnsi="Times New Roman" w:cs="Times New Roman"/>
          <w:sz w:val="24"/>
          <w:szCs w:val="24"/>
        </w:rPr>
        <w:t xml:space="preserve"> bursier public din domeniul energiei</w:t>
      </w:r>
      <w:r w:rsidR="00093333">
        <w:rPr>
          <w:rFonts w:ascii="Times New Roman" w:hAnsi="Times New Roman" w:cs="Times New Roman"/>
          <w:sz w:val="24"/>
          <w:szCs w:val="24"/>
        </w:rPr>
        <w:t xml:space="preserve"> </w:t>
      </w:r>
      <w:r w:rsidR="00CA4456">
        <w:rPr>
          <w:rFonts w:ascii="Times New Roman" w:hAnsi="Times New Roman" w:cs="Times New Roman"/>
          <w:sz w:val="24"/>
          <w:szCs w:val="24"/>
        </w:rPr>
        <w:t>electrice</w:t>
      </w:r>
      <w:r w:rsidR="00DF274B">
        <w:rPr>
          <w:rFonts w:ascii="Times New Roman" w:hAnsi="Times New Roman" w:cs="Times New Roman"/>
          <w:sz w:val="24"/>
          <w:szCs w:val="24"/>
        </w:rPr>
        <w:t>, inclusiv formula aferentă</w:t>
      </w:r>
      <w:r w:rsidR="00547CCA">
        <w:rPr>
          <w:rFonts w:ascii="Times New Roman" w:eastAsia="Times New Roman" w:hAnsi="Times New Roman" w:cs="Times New Roman"/>
          <w:sz w:val="24"/>
          <w:szCs w:val="24"/>
          <w:lang w:val="en-US" w:eastAsia="en-GB"/>
        </w:rPr>
        <w:t>.</w:t>
      </w:r>
      <w:r w:rsidR="00547CCA">
        <w:rPr>
          <w:rFonts w:ascii="Times New Roman" w:eastAsia="Times New Roman" w:hAnsi="Times New Roman" w:cs="Times New Roman"/>
          <w:sz w:val="24"/>
          <w:szCs w:val="24"/>
          <w:lang w:val="en-GB" w:eastAsia="en-GB"/>
        </w:rPr>
        <w:t xml:space="preserve"> </w:t>
      </w:r>
      <w:r w:rsidR="00DF274B">
        <w:rPr>
          <w:rFonts w:ascii="Times New Roman" w:eastAsia="Times New Roman" w:hAnsi="Times New Roman" w:cs="Times New Roman"/>
          <w:sz w:val="24"/>
          <w:szCs w:val="24"/>
          <w:lang w:val="en-GB" w:eastAsia="en-GB"/>
        </w:rPr>
        <w:t xml:space="preserve">Aceasta conține ca variabilă doar indicele bursier ales. </w:t>
      </w:r>
      <w:r w:rsidR="00E771A5" w:rsidRPr="00C70F84">
        <w:rPr>
          <w:rFonts w:ascii="Times New Roman" w:hAnsi="Times New Roman" w:cs="Times New Roman"/>
          <w:color w:val="000000"/>
          <w:sz w:val="24"/>
          <w:szCs w:val="24"/>
          <w:lang w:val="en-GB"/>
        </w:rPr>
        <w:t xml:space="preserve">Formula de ajustare </w:t>
      </w:r>
      <w:r w:rsidR="00472097" w:rsidRPr="00C70F84">
        <w:rPr>
          <w:rFonts w:ascii="Times New Roman" w:hAnsi="Times New Roman" w:cs="Times New Roman"/>
          <w:color w:val="000000"/>
          <w:sz w:val="24"/>
          <w:szCs w:val="24"/>
          <w:lang w:val="en-GB"/>
        </w:rPr>
        <w:t xml:space="preserve">a prețului </w:t>
      </w:r>
      <w:r w:rsidR="00E771A5" w:rsidRPr="00C70F84">
        <w:rPr>
          <w:rFonts w:ascii="Times New Roman" w:hAnsi="Times New Roman" w:cs="Times New Roman"/>
          <w:color w:val="000000"/>
          <w:sz w:val="24"/>
          <w:szCs w:val="24"/>
          <w:lang w:val="en-GB"/>
        </w:rPr>
        <w:t>se aplic</w:t>
      </w:r>
      <w:r w:rsidR="00712037" w:rsidRPr="00C70F84">
        <w:rPr>
          <w:rFonts w:ascii="Times New Roman" w:hAnsi="Times New Roman" w:cs="Times New Roman"/>
          <w:color w:val="000000"/>
          <w:sz w:val="24"/>
          <w:szCs w:val="24"/>
          <w:lang w:val="en-GB"/>
        </w:rPr>
        <w:t>ă</w:t>
      </w:r>
      <w:r w:rsidR="00E771A5" w:rsidRPr="00C70F84">
        <w:rPr>
          <w:rFonts w:ascii="Times New Roman" w:hAnsi="Times New Roman" w:cs="Times New Roman"/>
          <w:color w:val="000000"/>
          <w:sz w:val="24"/>
          <w:szCs w:val="24"/>
          <w:lang w:val="en-GB"/>
        </w:rPr>
        <w:t xml:space="preserve"> </w:t>
      </w:r>
      <w:r w:rsidR="007B611C" w:rsidRPr="00C70F84">
        <w:rPr>
          <w:rFonts w:ascii="Times New Roman" w:hAnsi="Times New Roman" w:cs="Times New Roman"/>
          <w:color w:val="000000"/>
          <w:sz w:val="24"/>
          <w:szCs w:val="24"/>
          <w:lang w:val="en-GB"/>
        </w:rPr>
        <w:t>lunar</w:t>
      </w:r>
      <w:r w:rsidR="00B75B67" w:rsidRPr="00C70F84">
        <w:rPr>
          <w:rFonts w:ascii="Times New Roman" w:hAnsi="Times New Roman" w:cs="Times New Roman"/>
          <w:color w:val="000000"/>
          <w:sz w:val="24"/>
          <w:szCs w:val="24"/>
          <w:lang w:val="en-GB"/>
        </w:rPr>
        <w:t>,</w:t>
      </w:r>
      <w:r w:rsidR="00E771A5" w:rsidRPr="00C70F84">
        <w:rPr>
          <w:rFonts w:ascii="Times New Roman" w:hAnsi="Times New Roman" w:cs="Times New Roman"/>
          <w:color w:val="000000"/>
          <w:sz w:val="24"/>
          <w:szCs w:val="24"/>
          <w:lang w:val="en-GB"/>
        </w:rPr>
        <w:t xml:space="preserve"> </w:t>
      </w:r>
      <w:r w:rsidR="00103353" w:rsidRPr="00C70F84">
        <w:rPr>
          <w:rFonts w:ascii="Times New Roman" w:hAnsi="Times New Roman" w:cs="Times New Roman"/>
          <w:color w:val="000000"/>
          <w:sz w:val="24"/>
          <w:szCs w:val="24"/>
          <w:lang w:val="en-GB"/>
        </w:rPr>
        <w:t>încep</w:t>
      </w:r>
      <w:r w:rsidR="00184199" w:rsidRPr="00C70F84">
        <w:rPr>
          <w:rFonts w:ascii="Times New Roman" w:hAnsi="Times New Roman" w:cs="Times New Roman"/>
          <w:color w:val="000000"/>
          <w:sz w:val="24"/>
          <w:szCs w:val="24"/>
          <w:lang w:val="en-GB"/>
        </w:rPr>
        <w:t>â</w:t>
      </w:r>
      <w:r w:rsidR="00103353" w:rsidRPr="00C70F84">
        <w:rPr>
          <w:rFonts w:ascii="Times New Roman" w:hAnsi="Times New Roman" w:cs="Times New Roman"/>
          <w:color w:val="000000"/>
          <w:sz w:val="24"/>
          <w:szCs w:val="24"/>
          <w:lang w:val="en-GB"/>
        </w:rPr>
        <w:t xml:space="preserve">nd cu prima zi de livrare, </w:t>
      </w:r>
      <w:r w:rsidR="007B611C" w:rsidRPr="00C70F84">
        <w:rPr>
          <w:rFonts w:ascii="Times New Roman" w:hAnsi="Times New Roman" w:cs="Times New Roman"/>
          <w:color w:val="000000"/>
          <w:sz w:val="24"/>
          <w:szCs w:val="24"/>
          <w:lang w:val="en-GB"/>
        </w:rPr>
        <w:t>dacă există</w:t>
      </w:r>
      <w:r w:rsidR="00E771A5" w:rsidRPr="00C70F84">
        <w:rPr>
          <w:rFonts w:ascii="Times New Roman" w:hAnsi="Times New Roman" w:cs="Times New Roman"/>
          <w:color w:val="000000"/>
          <w:sz w:val="24"/>
          <w:szCs w:val="24"/>
          <w:lang w:val="en-GB"/>
        </w:rPr>
        <w:t xml:space="preserve"> acordul p</w:t>
      </w:r>
      <w:r w:rsidR="00712037" w:rsidRPr="00C70F84">
        <w:rPr>
          <w:rFonts w:ascii="Times New Roman" w:hAnsi="Times New Roman" w:cs="Times New Roman"/>
          <w:color w:val="000000"/>
          <w:sz w:val="24"/>
          <w:szCs w:val="24"/>
          <w:lang w:val="en-GB"/>
        </w:rPr>
        <w:t>ă</w:t>
      </w:r>
      <w:r w:rsidR="00E771A5" w:rsidRPr="00C70F84">
        <w:rPr>
          <w:rFonts w:ascii="Times New Roman" w:hAnsi="Times New Roman" w:cs="Times New Roman"/>
          <w:color w:val="000000"/>
          <w:sz w:val="24"/>
          <w:szCs w:val="24"/>
          <w:lang w:val="en-GB"/>
        </w:rPr>
        <w:t>r</w:t>
      </w:r>
      <w:r w:rsidR="00712037" w:rsidRPr="00C70F84">
        <w:rPr>
          <w:rFonts w:ascii="Times New Roman" w:hAnsi="Times New Roman" w:cs="Times New Roman"/>
          <w:color w:val="000000"/>
          <w:sz w:val="24"/>
          <w:szCs w:val="24"/>
          <w:lang w:val="en-GB"/>
        </w:rPr>
        <w:t>ț</w:t>
      </w:r>
      <w:r w:rsidR="00E771A5" w:rsidRPr="00C70F84">
        <w:rPr>
          <w:rFonts w:ascii="Times New Roman" w:hAnsi="Times New Roman" w:cs="Times New Roman"/>
          <w:color w:val="000000"/>
          <w:sz w:val="24"/>
          <w:szCs w:val="24"/>
          <w:lang w:val="en-GB"/>
        </w:rPr>
        <w:t>ilor</w:t>
      </w:r>
      <w:r w:rsidR="00EA33A1" w:rsidRPr="00C70F84">
        <w:rPr>
          <w:rFonts w:ascii="Times New Roman" w:hAnsi="Times New Roman" w:cs="Times New Roman"/>
          <w:color w:val="000000"/>
          <w:sz w:val="24"/>
          <w:szCs w:val="24"/>
          <w:lang w:val="en-GB"/>
        </w:rPr>
        <w:t xml:space="preserve"> exprimat </w:t>
      </w:r>
      <w:r w:rsidR="001E1A58" w:rsidRPr="00C70F84">
        <w:rPr>
          <w:rFonts w:ascii="Times New Roman" w:hAnsi="Times New Roman" w:cs="Times New Roman"/>
          <w:color w:val="000000"/>
          <w:sz w:val="24"/>
          <w:szCs w:val="24"/>
          <w:lang w:val="en-GB"/>
        </w:rPr>
        <w:t xml:space="preserve">la </w:t>
      </w:r>
      <w:r w:rsidR="00EA33A1" w:rsidRPr="00C70F84">
        <w:rPr>
          <w:rFonts w:ascii="Times New Roman" w:hAnsi="Times New Roman" w:cs="Times New Roman"/>
          <w:color w:val="000000"/>
          <w:sz w:val="24"/>
          <w:szCs w:val="24"/>
          <w:lang w:val="en-GB"/>
        </w:rPr>
        <w:t>semnarea contractului</w:t>
      </w:r>
      <w:r w:rsidR="00C81C26" w:rsidRPr="00C70F84">
        <w:rPr>
          <w:rFonts w:ascii="Times New Roman" w:hAnsi="Times New Roman" w:cs="Times New Roman"/>
          <w:color w:val="000000"/>
          <w:sz w:val="24"/>
          <w:szCs w:val="24"/>
          <w:lang w:val="en-US"/>
        </w:rPr>
        <w:t>;</w:t>
      </w:r>
    </w:p>
    <w:p w14:paraId="0ED24812" w14:textId="0869DC2A" w:rsidR="000B3484" w:rsidRPr="00F95E72" w:rsidRDefault="000B3484" w:rsidP="006C6E32">
      <w:pPr>
        <w:autoSpaceDE w:val="0"/>
        <w:autoSpaceDN w:val="0"/>
        <w:adjustRightInd w:val="0"/>
        <w:spacing w:after="0" w:line="360" w:lineRule="auto"/>
        <w:jc w:val="both"/>
        <w:rPr>
          <w:rFonts w:ascii="Times New Roman" w:hAnsi="Times New Roman" w:cs="Times New Roman"/>
          <w:color w:val="000000"/>
          <w:sz w:val="24"/>
          <w:szCs w:val="24"/>
        </w:rPr>
      </w:pPr>
      <w:r w:rsidRPr="00C70F84">
        <w:rPr>
          <w:rFonts w:ascii="Times New Roman" w:hAnsi="Times New Roman" w:cs="Times New Roman"/>
          <w:color w:val="000000"/>
          <w:sz w:val="24"/>
          <w:szCs w:val="24"/>
          <w:lang w:val="en-GB"/>
        </w:rPr>
        <w:t xml:space="preserve">    f)</w:t>
      </w:r>
      <w:r w:rsidR="00BF0227" w:rsidRPr="00C70F84">
        <w:rPr>
          <w:rFonts w:ascii="Times New Roman" w:hAnsi="Times New Roman" w:cs="Times New Roman"/>
          <w:color w:val="000000"/>
          <w:sz w:val="24"/>
          <w:szCs w:val="24"/>
          <w:lang w:val="x-none"/>
        </w:rPr>
        <w:t xml:space="preserve"> </w:t>
      </w:r>
      <w:r w:rsidR="00813796" w:rsidRPr="00564A75">
        <w:rPr>
          <w:rFonts w:ascii="Times New Roman" w:hAnsi="Times New Roman" w:cs="Times New Roman"/>
          <w:iCs/>
          <w:sz w:val="24"/>
          <w:szCs w:val="24"/>
        </w:rPr>
        <w:t xml:space="preserve">opțiunea privind </w:t>
      </w:r>
      <w:r w:rsidR="00813796" w:rsidRPr="005650AB">
        <w:rPr>
          <w:rFonts w:ascii="Times New Roman" w:hAnsi="Times New Roman" w:cs="Times New Roman"/>
          <w:bCs/>
          <w:iCs/>
          <w:sz w:val="24"/>
          <w:szCs w:val="24"/>
        </w:rPr>
        <w:t xml:space="preserve">procentul de variație maximă a cantității orare față de valoarea prevăzută în ofertă, </w:t>
      </w:r>
      <w:r w:rsidR="00813796" w:rsidRPr="00F95E72">
        <w:rPr>
          <w:rFonts w:ascii="Times New Roman" w:hAnsi="Times New Roman" w:cs="Times New Roman"/>
          <w:iCs/>
          <w:sz w:val="24"/>
          <w:szCs w:val="24"/>
        </w:rPr>
        <w:t>care se aplică la solicitarea unei părți, dacă există acordul exprimat la semnarea contractului</w:t>
      </w:r>
      <w:r w:rsidR="00F95E72">
        <w:rPr>
          <w:rFonts w:ascii="Times New Roman" w:hAnsi="Times New Roman" w:cs="Times New Roman"/>
          <w:color w:val="000000"/>
          <w:sz w:val="24"/>
          <w:szCs w:val="24"/>
        </w:rPr>
        <w:t xml:space="preserve">. </w:t>
      </w:r>
      <w:r w:rsidR="00A0417A" w:rsidRPr="00F95E72">
        <w:rPr>
          <w:rFonts w:ascii="Times New Roman" w:hAnsi="Times New Roman" w:cs="Times New Roman"/>
          <w:color w:val="000000"/>
          <w:sz w:val="24"/>
          <w:szCs w:val="24"/>
        </w:rPr>
        <w:t xml:space="preserve"> </w:t>
      </w:r>
      <w:r w:rsidR="00F95E72" w:rsidRPr="00E21D89">
        <w:rPr>
          <w:rFonts w:ascii="Times New Roman" w:hAnsi="Times New Roman" w:cs="Times New Roman"/>
          <w:bCs/>
          <w:iCs/>
          <w:sz w:val="24"/>
          <w:szCs w:val="24"/>
        </w:rPr>
        <w:t>Valoarea procentului de variație maximă a cantității orare față de valoarea prevăzută în ofertă</w:t>
      </w:r>
      <w:r w:rsidR="00F95E72" w:rsidRPr="00E21D89">
        <w:rPr>
          <w:rFonts w:ascii="Times New Roman" w:hAnsi="Times New Roman" w:cs="Times New Roman"/>
          <w:iCs/>
          <w:sz w:val="24"/>
          <w:szCs w:val="24"/>
        </w:rPr>
        <w:t xml:space="preserve"> </w:t>
      </w:r>
      <w:r w:rsidR="00F95E72" w:rsidRPr="00E21D89">
        <w:rPr>
          <w:rFonts w:ascii="Times New Roman" w:hAnsi="Times New Roman" w:cs="Times New Roman"/>
          <w:bCs/>
          <w:iCs/>
          <w:sz w:val="24"/>
          <w:szCs w:val="24"/>
        </w:rPr>
        <w:t>este stabilit de către ofertantul ințiator și nu poate depăși 25 %</w:t>
      </w:r>
      <w:r w:rsidR="00F95E72" w:rsidRPr="00E21D89">
        <w:rPr>
          <w:rFonts w:ascii="Times New Roman" w:hAnsi="Times New Roman" w:cs="Times New Roman"/>
          <w:color w:val="000000"/>
          <w:sz w:val="24"/>
          <w:szCs w:val="24"/>
        </w:rPr>
        <w:t>.</w:t>
      </w:r>
      <w:r w:rsidR="00BF458B">
        <w:rPr>
          <w:rFonts w:ascii="Times New Roman" w:hAnsi="Times New Roman" w:cs="Times New Roman"/>
          <w:color w:val="000000"/>
          <w:sz w:val="24"/>
          <w:szCs w:val="24"/>
        </w:rPr>
        <w:t xml:space="preserve"> Î</w:t>
      </w:r>
      <w:r w:rsidR="00A0417A" w:rsidRPr="00F95E72">
        <w:rPr>
          <w:rFonts w:ascii="Times New Roman" w:hAnsi="Times New Roman" w:cs="Times New Roman"/>
          <w:color w:val="000000"/>
          <w:sz w:val="24"/>
          <w:szCs w:val="24"/>
        </w:rPr>
        <w:t xml:space="preserve">n situația </w:t>
      </w:r>
      <w:r w:rsidR="009645B2" w:rsidRPr="00F95E72">
        <w:rPr>
          <w:rFonts w:ascii="Times New Roman" w:hAnsi="Times New Roman" w:cs="Times New Roman"/>
          <w:color w:val="000000"/>
          <w:sz w:val="24"/>
          <w:szCs w:val="24"/>
          <w:lang w:val="x-none"/>
        </w:rPr>
        <w:t>activ</w:t>
      </w:r>
      <w:r w:rsidR="00A0417A" w:rsidRPr="00F95E72">
        <w:rPr>
          <w:rFonts w:ascii="Times New Roman" w:hAnsi="Times New Roman" w:cs="Times New Roman"/>
          <w:color w:val="000000"/>
          <w:sz w:val="24"/>
          <w:szCs w:val="24"/>
        </w:rPr>
        <w:t>ării</w:t>
      </w:r>
      <w:r w:rsidR="009645B2" w:rsidRPr="00F95E72">
        <w:rPr>
          <w:rFonts w:ascii="Times New Roman" w:hAnsi="Times New Roman" w:cs="Times New Roman"/>
          <w:color w:val="000000"/>
          <w:sz w:val="24"/>
          <w:szCs w:val="24"/>
          <w:lang w:val="x-none"/>
        </w:rPr>
        <w:t xml:space="preserve"> opțiunii privind variația puterii orare</w:t>
      </w:r>
      <w:r w:rsidR="00A0417A" w:rsidRPr="00F95E72">
        <w:rPr>
          <w:rFonts w:ascii="Times New Roman" w:hAnsi="Times New Roman" w:cs="Times New Roman"/>
          <w:color w:val="000000"/>
          <w:sz w:val="24"/>
          <w:szCs w:val="24"/>
        </w:rPr>
        <w:t>, aceasta</w:t>
      </w:r>
      <w:r w:rsidR="009645B2" w:rsidRPr="00F95E72">
        <w:rPr>
          <w:rFonts w:ascii="Times New Roman" w:hAnsi="Times New Roman" w:cs="Times New Roman"/>
          <w:color w:val="000000"/>
          <w:sz w:val="24"/>
          <w:szCs w:val="24"/>
          <w:lang w:val="x-none"/>
        </w:rPr>
        <w:t xml:space="preserve"> se realizează implicit,</w:t>
      </w:r>
      <w:r w:rsidR="00A0417A" w:rsidRPr="00F95E72">
        <w:rPr>
          <w:rFonts w:ascii="Times New Roman" w:hAnsi="Times New Roman" w:cs="Times New Roman"/>
          <w:color w:val="000000"/>
          <w:sz w:val="24"/>
          <w:szCs w:val="24"/>
        </w:rPr>
        <w:t xml:space="preserve"> caz în care </w:t>
      </w:r>
      <w:r w:rsidR="009645B2" w:rsidRPr="00F95E72">
        <w:rPr>
          <w:rFonts w:ascii="Times New Roman" w:hAnsi="Times New Roman" w:cs="Times New Roman"/>
          <w:color w:val="000000"/>
          <w:sz w:val="24"/>
          <w:szCs w:val="24"/>
          <w:lang w:val="x-none"/>
        </w:rPr>
        <w:t xml:space="preserve">cantitatea de energie electrică din contract </w:t>
      </w:r>
      <w:r w:rsidR="00C81C26" w:rsidRPr="00F95E72">
        <w:rPr>
          <w:rFonts w:ascii="Times New Roman" w:hAnsi="Times New Roman" w:cs="Times New Roman"/>
          <w:color w:val="000000"/>
          <w:sz w:val="24"/>
          <w:szCs w:val="24"/>
        </w:rPr>
        <w:t>este</w:t>
      </w:r>
      <w:r w:rsidR="009645B2" w:rsidRPr="00F95E72">
        <w:rPr>
          <w:rFonts w:ascii="Times New Roman" w:hAnsi="Times New Roman" w:cs="Times New Roman"/>
          <w:color w:val="000000"/>
          <w:sz w:val="24"/>
          <w:szCs w:val="24"/>
          <w:lang w:val="x-none"/>
        </w:rPr>
        <w:t xml:space="preserve"> reciproc notificată</w:t>
      </w:r>
      <w:r w:rsidR="009645B2" w:rsidRPr="00F95E72">
        <w:rPr>
          <w:rFonts w:ascii="Times New Roman" w:hAnsi="Times New Roman" w:cs="Times New Roman"/>
          <w:color w:val="000000"/>
          <w:sz w:val="24"/>
          <w:szCs w:val="24"/>
        </w:rPr>
        <w:t xml:space="preserve"> la operatorul pieței de echilibrare</w:t>
      </w:r>
      <w:r w:rsidR="009645B2" w:rsidRPr="00F95E72">
        <w:rPr>
          <w:rFonts w:ascii="Times New Roman" w:hAnsi="Times New Roman" w:cs="Times New Roman"/>
          <w:color w:val="000000"/>
          <w:sz w:val="24"/>
          <w:szCs w:val="24"/>
          <w:lang w:val="x-none"/>
        </w:rPr>
        <w:t>, conform prevederilor RPUPCD</w:t>
      </w:r>
      <w:r w:rsidR="00BF458B">
        <w:rPr>
          <w:rFonts w:ascii="Times New Roman" w:hAnsi="Times New Roman" w:cs="Times New Roman"/>
          <w:bCs/>
          <w:iCs/>
          <w:sz w:val="24"/>
          <w:szCs w:val="24"/>
          <w:lang w:val="en-US"/>
        </w:rPr>
        <w:t xml:space="preserve">. </w:t>
      </w:r>
      <w:r w:rsidR="00BF458B">
        <w:rPr>
          <w:rFonts w:ascii="Times New Roman" w:hAnsi="Times New Roman" w:cs="Times New Roman"/>
          <w:bCs/>
          <w:iCs/>
          <w:sz w:val="24"/>
          <w:szCs w:val="24"/>
        </w:rPr>
        <w:t>Î</w:t>
      </w:r>
      <w:r w:rsidR="00F95E72">
        <w:rPr>
          <w:rFonts w:ascii="Times New Roman" w:hAnsi="Times New Roman" w:cs="Times New Roman"/>
          <w:bCs/>
          <w:iCs/>
          <w:sz w:val="24"/>
          <w:szCs w:val="24"/>
        </w:rPr>
        <w:t xml:space="preserve">n situația neacceptării de către o parte </w:t>
      </w:r>
      <w:r w:rsidR="00775365">
        <w:rPr>
          <w:rFonts w:ascii="Times New Roman" w:hAnsi="Times New Roman" w:cs="Times New Roman"/>
          <w:bCs/>
          <w:iCs/>
          <w:sz w:val="24"/>
          <w:szCs w:val="24"/>
        </w:rPr>
        <w:t xml:space="preserve">contractuală </w:t>
      </w:r>
      <w:r w:rsidR="00F95E72">
        <w:rPr>
          <w:rFonts w:ascii="Times New Roman" w:hAnsi="Times New Roman" w:cs="Times New Roman"/>
          <w:bCs/>
          <w:iCs/>
          <w:sz w:val="24"/>
          <w:szCs w:val="24"/>
        </w:rPr>
        <w:t xml:space="preserve">a activării </w:t>
      </w:r>
      <w:r w:rsidR="00F95E72" w:rsidRPr="00FC3FA2">
        <w:rPr>
          <w:rFonts w:ascii="Times New Roman" w:hAnsi="Times New Roman" w:cs="Times New Roman"/>
          <w:color w:val="000000"/>
          <w:sz w:val="24"/>
          <w:szCs w:val="24"/>
          <w:lang w:val="x-none"/>
        </w:rPr>
        <w:t>opțiunii privind variația puterii orare</w:t>
      </w:r>
      <w:r w:rsidR="00F95E72">
        <w:rPr>
          <w:rFonts w:ascii="Times New Roman" w:hAnsi="Times New Roman" w:cs="Times New Roman"/>
          <w:color w:val="000000"/>
          <w:sz w:val="24"/>
          <w:szCs w:val="24"/>
        </w:rPr>
        <w:t xml:space="preserve">, aceasta trebuie </w:t>
      </w:r>
      <w:r w:rsidR="00DB3794">
        <w:rPr>
          <w:rFonts w:ascii="Times New Roman" w:hAnsi="Times New Roman" w:cs="Times New Roman"/>
          <w:color w:val="000000"/>
          <w:sz w:val="24"/>
          <w:szCs w:val="24"/>
        </w:rPr>
        <w:t>să motiveze respingerea</w:t>
      </w:r>
      <w:r w:rsidR="00A26F75">
        <w:rPr>
          <w:rFonts w:ascii="Times New Roman" w:hAnsi="Times New Roman" w:cs="Times New Roman"/>
          <w:color w:val="000000"/>
          <w:sz w:val="24"/>
          <w:szCs w:val="24"/>
        </w:rPr>
        <w:t xml:space="preserve"> și </w:t>
      </w:r>
      <w:r w:rsidR="00DB3794">
        <w:rPr>
          <w:rFonts w:ascii="Times New Roman" w:hAnsi="Times New Roman" w:cs="Times New Roman"/>
          <w:color w:val="000000"/>
          <w:sz w:val="24"/>
          <w:szCs w:val="24"/>
        </w:rPr>
        <w:t xml:space="preserve">se va </w:t>
      </w:r>
      <w:r w:rsidR="00DD62C7">
        <w:rPr>
          <w:rFonts w:ascii="Times New Roman" w:hAnsi="Times New Roman" w:cs="Times New Roman"/>
          <w:color w:val="000000"/>
          <w:sz w:val="24"/>
          <w:szCs w:val="24"/>
        </w:rPr>
        <w:t xml:space="preserve">lua în considerare </w:t>
      </w:r>
      <w:r w:rsidR="00DB3794">
        <w:rPr>
          <w:rFonts w:ascii="Times New Roman" w:hAnsi="Times New Roman" w:cs="Times New Roman"/>
          <w:color w:val="000000"/>
          <w:sz w:val="24"/>
          <w:szCs w:val="24"/>
        </w:rPr>
        <w:t xml:space="preserve">cantitatea de energie electrică stabilită în oferta inițiatoare.  </w:t>
      </w:r>
    </w:p>
    <w:p w14:paraId="614C5AC1" w14:textId="03993DF6" w:rsidR="001E1A58" w:rsidRPr="00C70F84"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en-GB"/>
        </w:rPr>
      </w:pPr>
      <w:r w:rsidRPr="00C70F84">
        <w:rPr>
          <w:rFonts w:ascii="Times New Roman" w:hAnsi="Times New Roman" w:cs="Times New Roman"/>
          <w:color w:val="000000"/>
          <w:sz w:val="24"/>
          <w:szCs w:val="24"/>
          <w:lang w:val="x-none"/>
        </w:rPr>
        <w:t xml:space="preserve">    </w:t>
      </w:r>
      <w:r w:rsidR="0070708D" w:rsidRPr="00C70F84">
        <w:rPr>
          <w:rFonts w:ascii="Times New Roman" w:hAnsi="Times New Roman" w:cs="Times New Roman"/>
          <w:color w:val="000000"/>
          <w:sz w:val="24"/>
          <w:szCs w:val="24"/>
          <w:lang w:val="en-GB"/>
        </w:rPr>
        <w:t>g</w:t>
      </w:r>
      <w:r w:rsidRPr="00C70F84">
        <w:rPr>
          <w:rFonts w:ascii="Times New Roman" w:hAnsi="Times New Roman" w:cs="Times New Roman"/>
          <w:color w:val="000000"/>
          <w:sz w:val="24"/>
          <w:szCs w:val="24"/>
          <w:lang w:val="x-none"/>
        </w:rPr>
        <w:t>) prevederile specifice ale contractului propus, prevăzute de participantul iniţiator în conf</w:t>
      </w:r>
      <w:r w:rsidR="00087BDD" w:rsidRPr="00C70F84">
        <w:rPr>
          <w:rFonts w:ascii="Times New Roman" w:hAnsi="Times New Roman" w:cs="Times New Roman"/>
          <w:color w:val="000000"/>
          <w:sz w:val="24"/>
          <w:szCs w:val="24"/>
          <w:lang w:val="x-none"/>
        </w:rPr>
        <w:t>ormitate cu prevederile art. 1</w:t>
      </w:r>
      <w:r w:rsidR="00310D0E">
        <w:rPr>
          <w:rFonts w:ascii="Times New Roman" w:hAnsi="Times New Roman" w:cs="Times New Roman"/>
          <w:color w:val="000000"/>
          <w:sz w:val="24"/>
          <w:szCs w:val="24"/>
        </w:rPr>
        <w:t>3</w:t>
      </w:r>
      <w:r w:rsidR="00087BDD" w:rsidRPr="00C70F84">
        <w:rPr>
          <w:rFonts w:ascii="Times New Roman" w:hAnsi="Times New Roman" w:cs="Times New Roman"/>
          <w:color w:val="000000"/>
          <w:sz w:val="24"/>
          <w:szCs w:val="24"/>
          <w:lang w:val="x-none"/>
        </w:rPr>
        <w:t>-</w:t>
      </w:r>
      <w:r w:rsidRPr="00C70F84">
        <w:rPr>
          <w:rFonts w:ascii="Times New Roman" w:hAnsi="Times New Roman" w:cs="Times New Roman"/>
          <w:color w:val="000000"/>
          <w:sz w:val="24"/>
          <w:szCs w:val="24"/>
          <w:lang w:val="x-none"/>
        </w:rPr>
        <w:t>1</w:t>
      </w:r>
      <w:r w:rsidR="00310D0E">
        <w:rPr>
          <w:rFonts w:ascii="Times New Roman" w:hAnsi="Times New Roman" w:cs="Times New Roman"/>
          <w:color w:val="000000"/>
          <w:sz w:val="24"/>
          <w:szCs w:val="24"/>
        </w:rPr>
        <w:t>6</w:t>
      </w:r>
      <w:r w:rsidRPr="00C70F84">
        <w:rPr>
          <w:rFonts w:ascii="Times New Roman" w:hAnsi="Times New Roman" w:cs="Times New Roman"/>
          <w:color w:val="000000"/>
          <w:sz w:val="24"/>
          <w:szCs w:val="24"/>
          <w:lang w:val="x-none"/>
        </w:rPr>
        <w:t>;</w:t>
      </w:r>
      <w:r w:rsidR="001E1A58" w:rsidRPr="00C70F84">
        <w:rPr>
          <w:rFonts w:ascii="Times New Roman" w:hAnsi="Times New Roman" w:cs="Times New Roman"/>
          <w:color w:val="000000"/>
          <w:sz w:val="24"/>
          <w:szCs w:val="24"/>
          <w:lang w:val="en-GB"/>
        </w:rPr>
        <w:t xml:space="preserve"> </w:t>
      </w:r>
    </w:p>
    <w:p w14:paraId="50686CBE" w14:textId="309DC178" w:rsidR="00BC6232" w:rsidRPr="00C70F84" w:rsidRDefault="00CF5385" w:rsidP="00796973">
      <w:pPr>
        <w:autoSpaceDE w:val="0"/>
        <w:autoSpaceDN w:val="0"/>
        <w:adjustRightInd w:val="0"/>
        <w:spacing w:after="0" w:line="360" w:lineRule="auto"/>
        <w:jc w:val="both"/>
        <w:rPr>
          <w:rFonts w:ascii="Times New Roman" w:hAnsi="Times New Roman" w:cs="Times New Roman"/>
          <w:color w:val="000000"/>
          <w:sz w:val="24"/>
          <w:szCs w:val="24"/>
        </w:rPr>
      </w:pPr>
      <w:r w:rsidRPr="00C70F84">
        <w:rPr>
          <w:rFonts w:ascii="Times New Roman" w:hAnsi="Times New Roman" w:cs="Times New Roman"/>
          <w:color w:val="000000"/>
          <w:sz w:val="24"/>
          <w:szCs w:val="24"/>
        </w:rPr>
        <w:t xml:space="preserve">    </w:t>
      </w:r>
      <w:r w:rsidR="0070708D" w:rsidRPr="00C70F84">
        <w:rPr>
          <w:rFonts w:ascii="Times New Roman" w:hAnsi="Times New Roman" w:cs="Times New Roman"/>
          <w:color w:val="000000"/>
          <w:sz w:val="24"/>
          <w:szCs w:val="24"/>
          <w:lang w:val="en-GB"/>
        </w:rPr>
        <w:t>h</w:t>
      </w:r>
      <w:r w:rsidR="00BC6232" w:rsidRPr="00C70F84">
        <w:rPr>
          <w:rFonts w:ascii="Times New Roman" w:hAnsi="Times New Roman" w:cs="Times New Roman"/>
          <w:color w:val="000000"/>
          <w:sz w:val="24"/>
          <w:szCs w:val="24"/>
          <w:lang w:val="x-none"/>
        </w:rPr>
        <w:t>)</w:t>
      </w:r>
      <w:r w:rsidR="000B3484" w:rsidRPr="00C70F84">
        <w:rPr>
          <w:rFonts w:ascii="Times New Roman" w:hAnsi="Times New Roman" w:cs="Times New Roman"/>
          <w:color w:val="000000"/>
          <w:sz w:val="24"/>
          <w:szCs w:val="24"/>
        </w:rPr>
        <w:t xml:space="preserve"> </w:t>
      </w:r>
      <w:r w:rsidR="00BC6232" w:rsidRPr="00C70F84">
        <w:rPr>
          <w:rFonts w:ascii="Times New Roman" w:hAnsi="Times New Roman" w:cs="Times New Roman"/>
          <w:color w:val="000000"/>
          <w:sz w:val="24"/>
          <w:szCs w:val="24"/>
          <w:lang w:val="x-none"/>
        </w:rPr>
        <w:t xml:space="preserve"> </w:t>
      </w:r>
      <w:r w:rsidR="00BF0227" w:rsidRPr="00C70F84">
        <w:rPr>
          <w:rFonts w:ascii="Times New Roman" w:hAnsi="Times New Roman" w:cs="Times New Roman"/>
          <w:color w:val="000000"/>
          <w:sz w:val="24"/>
          <w:szCs w:val="24"/>
        </w:rPr>
        <w:t xml:space="preserve">pentru utilizarea </w:t>
      </w:r>
      <w:r w:rsidR="00C55318" w:rsidRPr="00C70F84">
        <w:rPr>
          <w:rFonts w:ascii="Times New Roman" w:hAnsi="Times New Roman" w:cs="Times New Roman"/>
          <w:color w:val="000000"/>
          <w:sz w:val="24"/>
          <w:szCs w:val="24"/>
          <w:lang w:val="en-GB"/>
        </w:rPr>
        <w:t>o</w:t>
      </w:r>
      <w:r w:rsidR="00C55318" w:rsidRPr="00C70F84">
        <w:rPr>
          <w:rFonts w:ascii="Times New Roman" w:hAnsi="Times New Roman" w:cs="Times New Roman"/>
          <w:color w:val="000000"/>
          <w:sz w:val="24"/>
          <w:szCs w:val="24"/>
        </w:rPr>
        <w:t>pțiunil</w:t>
      </w:r>
      <w:r w:rsidR="00BF0227" w:rsidRPr="00C70F84">
        <w:rPr>
          <w:rFonts w:ascii="Times New Roman" w:hAnsi="Times New Roman" w:cs="Times New Roman"/>
          <w:color w:val="000000"/>
          <w:sz w:val="24"/>
          <w:szCs w:val="24"/>
        </w:rPr>
        <w:t>or</w:t>
      </w:r>
      <w:r w:rsidR="00D8043D" w:rsidRPr="00C70F84">
        <w:rPr>
          <w:rFonts w:ascii="Times New Roman" w:hAnsi="Times New Roman" w:cs="Times New Roman"/>
          <w:color w:val="000000"/>
          <w:sz w:val="24"/>
          <w:szCs w:val="24"/>
        </w:rPr>
        <w:t xml:space="preserve"> aferente</w:t>
      </w:r>
      <w:r w:rsidR="000B3484" w:rsidRPr="00C70F84">
        <w:rPr>
          <w:rFonts w:ascii="Times New Roman" w:hAnsi="Times New Roman" w:cs="Times New Roman"/>
          <w:color w:val="000000"/>
          <w:sz w:val="24"/>
          <w:szCs w:val="24"/>
        </w:rPr>
        <w:t xml:space="preserve"> lit. </w:t>
      </w:r>
      <w:r w:rsidR="00BF0227" w:rsidRPr="00C70F84">
        <w:rPr>
          <w:rFonts w:ascii="Times New Roman" w:hAnsi="Times New Roman" w:cs="Times New Roman"/>
          <w:color w:val="000000"/>
          <w:sz w:val="24"/>
          <w:szCs w:val="24"/>
        </w:rPr>
        <w:t>e)</w:t>
      </w:r>
      <w:r w:rsidR="009645B2" w:rsidRPr="00C70F84">
        <w:rPr>
          <w:rFonts w:ascii="Times New Roman" w:hAnsi="Times New Roman" w:cs="Times New Roman"/>
          <w:color w:val="000000"/>
          <w:sz w:val="24"/>
          <w:szCs w:val="24"/>
        </w:rPr>
        <w:t xml:space="preserve"> și</w:t>
      </w:r>
      <w:r w:rsidR="00BF0227" w:rsidRPr="00C70F84">
        <w:rPr>
          <w:rFonts w:ascii="Times New Roman" w:hAnsi="Times New Roman" w:cs="Times New Roman"/>
          <w:color w:val="000000"/>
          <w:sz w:val="24"/>
          <w:szCs w:val="24"/>
        </w:rPr>
        <w:t xml:space="preserve"> lit. f), </w:t>
      </w:r>
      <w:r w:rsidR="00D8043D" w:rsidRPr="00C70F84">
        <w:rPr>
          <w:rFonts w:ascii="Times New Roman" w:hAnsi="Times New Roman" w:cs="Times New Roman"/>
          <w:color w:val="000000"/>
          <w:sz w:val="24"/>
          <w:szCs w:val="24"/>
        </w:rPr>
        <w:t xml:space="preserve">acestea se </w:t>
      </w:r>
      <w:r w:rsidR="00AD1D5D">
        <w:rPr>
          <w:rFonts w:ascii="Times New Roman" w:hAnsi="Times New Roman" w:cs="Times New Roman"/>
          <w:color w:val="000000"/>
          <w:sz w:val="24"/>
          <w:szCs w:val="24"/>
        </w:rPr>
        <w:t>specifică</w:t>
      </w:r>
      <w:r w:rsidR="00D8043D" w:rsidRPr="00C70F84">
        <w:rPr>
          <w:rFonts w:ascii="Times New Roman" w:hAnsi="Times New Roman" w:cs="Times New Roman"/>
          <w:color w:val="000000"/>
          <w:sz w:val="24"/>
          <w:szCs w:val="24"/>
        </w:rPr>
        <w:t xml:space="preserve"> clar</w:t>
      </w:r>
      <w:r w:rsidR="00191073" w:rsidRPr="00C70F84">
        <w:rPr>
          <w:rFonts w:ascii="Times New Roman" w:hAnsi="Times New Roman" w:cs="Times New Roman"/>
          <w:sz w:val="24"/>
          <w:szCs w:val="24"/>
        </w:rPr>
        <w:t xml:space="preserve"> </w:t>
      </w:r>
      <w:r w:rsidR="00BC6232" w:rsidRPr="00C70F84">
        <w:rPr>
          <w:rFonts w:ascii="Times New Roman" w:hAnsi="Times New Roman" w:cs="Times New Roman"/>
          <w:sz w:val="24"/>
          <w:szCs w:val="24"/>
        </w:rPr>
        <w:t>în ca</w:t>
      </w:r>
      <w:r w:rsidR="000E53A1">
        <w:rPr>
          <w:rFonts w:ascii="Times New Roman" w:hAnsi="Times New Roman" w:cs="Times New Roman"/>
          <w:sz w:val="24"/>
          <w:szCs w:val="24"/>
        </w:rPr>
        <w:t>drul anexelor contractului și sunt</w:t>
      </w:r>
      <w:r w:rsidR="00BC6232" w:rsidRPr="00C70F84">
        <w:rPr>
          <w:rFonts w:ascii="Times New Roman" w:hAnsi="Times New Roman" w:cs="Times New Roman"/>
          <w:sz w:val="24"/>
          <w:szCs w:val="24"/>
        </w:rPr>
        <w:t xml:space="preserve"> </w:t>
      </w:r>
      <w:r w:rsidR="00BF0227" w:rsidRPr="00C70F84">
        <w:rPr>
          <w:rFonts w:ascii="Times New Roman" w:hAnsi="Times New Roman" w:cs="Times New Roman"/>
          <w:sz w:val="24"/>
          <w:szCs w:val="24"/>
        </w:rPr>
        <w:t>accept</w:t>
      </w:r>
      <w:r w:rsidR="000E53A1">
        <w:rPr>
          <w:rFonts w:ascii="Times New Roman" w:hAnsi="Times New Roman" w:cs="Times New Roman"/>
          <w:sz w:val="24"/>
          <w:szCs w:val="24"/>
        </w:rPr>
        <w:t>ate</w:t>
      </w:r>
      <w:r w:rsidR="00BC6232" w:rsidRPr="00C70F84">
        <w:rPr>
          <w:rFonts w:ascii="Times New Roman" w:hAnsi="Times New Roman" w:cs="Times New Roman"/>
          <w:sz w:val="24"/>
          <w:szCs w:val="24"/>
        </w:rPr>
        <w:t xml:space="preserve"> de</w:t>
      </w:r>
      <w:r w:rsidR="00C55318" w:rsidRPr="00C70F84">
        <w:rPr>
          <w:rFonts w:ascii="Times New Roman" w:hAnsi="Times New Roman" w:cs="Times New Roman"/>
          <w:sz w:val="24"/>
          <w:szCs w:val="24"/>
        </w:rPr>
        <w:t xml:space="preserve"> către</w:t>
      </w:r>
      <w:r w:rsidR="00BC6232" w:rsidRPr="00C70F84">
        <w:rPr>
          <w:rFonts w:ascii="Times New Roman" w:hAnsi="Times New Roman" w:cs="Times New Roman"/>
          <w:sz w:val="24"/>
          <w:szCs w:val="24"/>
        </w:rPr>
        <w:t xml:space="preserve"> părți</w:t>
      </w:r>
      <w:r w:rsidR="00503C3E" w:rsidRPr="00C70F84">
        <w:rPr>
          <w:rFonts w:ascii="Times New Roman" w:hAnsi="Times New Roman" w:cs="Times New Roman"/>
          <w:sz w:val="24"/>
          <w:szCs w:val="24"/>
        </w:rPr>
        <w:t xml:space="preserve"> prin semnarea </w:t>
      </w:r>
      <w:r w:rsidR="000E53A1">
        <w:rPr>
          <w:rFonts w:ascii="Times New Roman" w:hAnsi="Times New Roman" w:cs="Times New Roman"/>
          <w:sz w:val="24"/>
          <w:szCs w:val="24"/>
        </w:rPr>
        <w:t>contractului</w:t>
      </w:r>
      <w:r w:rsidR="00503C3E" w:rsidRPr="00C70F84">
        <w:rPr>
          <w:rFonts w:ascii="Times New Roman" w:hAnsi="Times New Roman" w:cs="Times New Roman"/>
          <w:sz w:val="24"/>
          <w:szCs w:val="24"/>
        </w:rPr>
        <w:t>.</w:t>
      </w:r>
    </w:p>
    <w:p w14:paraId="77F7A94C" w14:textId="066F5CFF" w:rsidR="00623E03" w:rsidRPr="00796973" w:rsidRDefault="00BA7A49"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C70F84">
        <w:rPr>
          <w:rFonts w:ascii="Times New Roman" w:hAnsi="Times New Roman" w:cs="Times New Roman"/>
          <w:color w:val="000000"/>
          <w:sz w:val="24"/>
          <w:szCs w:val="24"/>
        </w:rPr>
        <w:t xml:space="preserve">3. </w:t>
      </w:r>
      <w:r w:rsidR="00623E03" w:rsidRPr="00C70F84">
        <w:rPr>
          <w:rFonts w:ascii="Times New Roman" w:hAnsi="Times New Roman" w:cs="Times New Roman"/>
          <w:color w:val="000000"/>
          <w:sz w:val="24"/>
          <w:szCs w:val="24"/>
          <w:lang w:val="x-none"/>
        </w:rPr>
        <w:t xml:space="preserve"> După acceptarea ofertei iniţiatoare conform art. 1</w:t>
      </w:r>
      <w:r w:rsidR="00310D0E">
        <w:rPr>
          <w:rFonts w:ascii="Times New Roman" w:hAnsi="Times New Roman" w:cs="Times New Roman"/>
          <w:color w:val="000000"/>
          <w:sz w:val="24"/>
          <w:szCs w:val="24"/>
        </w:rPr>
        <w:t>7</w:t>
      </w:r>
      <w:r w:rsidR="00623E03" w:rsidRPr="00C70F84">
        <w:rPr>
          <w:rFonts w:ascii="Times New Roman" w:hAnsi="Times New Roman" w:cs="Times New Roman"/>
          <w:color w:val="000000"/>
          <w:sz w:val="24"/>
          <w:szCs w:val="24"/>
          <w:lang w:val="x-none"/>
        </w:rPr>
        <w:t>, OPCCB programează câte o sesiune de tranzacţionare pentru fiecare ofertă iniţiatoare de vânzare sau de cumpărare acceptată şi desfăşoară/asigură desfăşurarea următoarelor activităţi preliminare, în condiţiile unei proceduri proprii elaborate conform art. 2</w:t>
      </w:r>
      <w:r w:rsidR="00310D0E">
        <w:rPr>
          <w:rFonts w:ascii="Times New Roman" w:hAnsi="Times New Roman" w:cs="Times New Roman"/>
          <w:color w:val="000000"/>
          <w:sz w:val="24"/>
          <w:szCs w:val="24"/>
        </w:rPr>
        <w:t>3</w:t>
      </w:r>
      <w:r w:rsidR="00623E03" w:rsidRPr="00C70F84">
        <w:rPr>
          <w:rFonts w:ascii="Times New Roman" w:hAnsi="Times New Roman" w:cs="Times New Roman"/>
          <w:color w:val="000000"/>
          <w:sz w:val="24"/>
          <w:szCs w:val="24"/>
          <w:lang w:val="x-none"/>
        </w:rPr>
        <w:t>:</w:t>
      </w:r>
    </w:p>
    <w:p w14:paraId="7326C390" w14:textId="2D4D4934"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lastRenderedPageBreak/>
        <w:t xml:space="preserve">    a) aducerea la cunoştinţa participanţilor la piaţă a ofertei iniţiatoare, prin publicarea acesteia pe </w:t>
      </w:r>
      <w:r w:rsidR="00F51D87">
        <w:rPr>
          <w:rFonts w:ascii="Times New Roman" w:hAnsi="Times New Roman" w:cs="Times New Roman"/>
          <w:color w:val="000000"/>
          <w:sz w:val="24"/>
          <w:szCs w:val="24"/>
        </w:rPr>
        <w:t xml:space="preserve">pagina de internet a </w:t>
      </w:r>
      <w:r w:rsidRPr="00796973">
        <w:rPr>
          <w:rFonts w:ascii="Times New Roman" w:hAnsi="Times New Roman" w:cs="Times New Roman"/>
          <w:color w:val="000000"/>
          <w:sz w:val="24"/>
          <w:szCs w:val="24"/>
          <w:lang w:val="x-none"/>
        </w:rPr>
        <w:t>OPCCB, inclusiv a identităţii iniţiatorului, împreună cu formatul de contract propus;</w:t>
      </w:r>
    </w:p>
    <w:p w14:paraId="31296E5D" w14:textId="2ADE6B61"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w:t>
      </w:r>
      <w:r w:rsidR="00F51D87" w:rsidRPr="00796973">
        <w:rPr>
          <w:rFonts w:ascii="Times New Roman" w:hAnsi="Times New Roman" w:cs="Times New Roman"/>
          <w:color w:val="000000"/>
          <w:sz w:val="24"/>
          <w:szCs w:val="24"/>
          <w:lang w:val="x-none"/>
        </w:rPr>
        <w:t>depunerea la OPCCB a ofertelor coiniţiatoare şi publicarea completă a fiecăreia, imediat după depunere</w:t>
      </w:r>
      <w:r w:rsidR="00F51D87">
        <w:rPr>
          <w:rFonts w:ascii="Times New Roman" w:hAnsi="Times New Roman" w:cs="Times New Roman"/>
          <w:color w:val="000000"/>
          <w:sz w:val="24"/>
          <w:szCs w:val="24"/>
        </w:rPr>
        <w:t>,</w:t>
      </w:r>
      <w:r w:rsidR="00F51D87"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color w:val="000000"/>
          <w:sz w:val="24"/>
          <w:szCs w:val="24"/>
          <w:lang w:val="x-none"/>
        </w:rPr>
        <w:t>până la o dată prealabilă celei de începere a sesiunii de tranzacţionare, publica</w:t>
      </w:r>
      <w:r w:rsidR="00F51D87">
        <w:rPr>
          <w:rFonts w:ascii="Times New Roman" w:hAnsi="Times New Roman" w:cs="Times New Roman"/>
          <w:color w:val="000000"/>
          <w:sz w:val="24"/>
          <w:szCs w:val="24"/>
          <w:lang w:val="x-none"/>
        </w:rPr>
        <w:t>tă odată cu oferta iniţiatoare,</w:t>
      </w:r>
      <w:r w:rsidRPr="00796973">
        <w:rPr>
          <w:rFonts w:ascii="Times New Roman" w:hAnsi="Times New Roman" w:cs="Times New Roman"/>
          <w:color w:val="000000"/>
          <w:sz w:val="24"/>
          <w:szCs w:val="24"/>
          <w:lang w:val="x-none"/>
        </w:rPr>
        <w:t xml:space="preserve"> dacă au fost acceptate conform art. 1</w:t>
      </w:r>
      <w:r w:rsidR="00310D0E">
        <w:rPr>
          <w:rFonts w:ascii="Times New Roman" w:hAnsi="Times New Roman" w:cs="Times New Roman"/>
          <w:color w:val="000000"/>
          <w:sz w:val="24"/>
          <w:szCs w:val="24"/>
        </w:rPr>
        <w:t>7</w:t>
      </w:r>
      <w:r w:rsidRPr="00796973">
        <w:rPr>
          <w:rFonts w:ascii="Times New Roman" w:hAnsi="Times New Roman" w:cs="Times New Roman"/>
          <w:color w:val="000000"/>
          <w:sz w:val="24"/>
          <w:szCs w:val="24"/>
          <w:lang w:val="x-none"/>
        </w:rPr>
        <w:t>;</w:t>
      </w:r>
    </w:p>
    <w:p w14:paraId="1D7BB3CA" w14:textId="31CA36D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c) depunerea la OPCCB a ofertelor ferme de răspuns, conţinând cantitatea oferită, dacă aceasta este diferită de cea din oferta iniţiatoare, în cazul în care iniţiatorul a optat pentru tranzacţionarea parţială/cu mai mulţi participanţi, opţiunea privind tranzacţionarea parţială şi preţul-limită acceptat; până la deschiderea sesiunii de tranzacţionare acestea sunt supuse procesul</w:t>
      </w:r>
      <w:r w:rsidR="00EB1E75" w:rsidRPr="00796973">
        <w:rPr>
          <w:rFonts w:ascii="Times New Roman" w:hAnsi="Times New Roman" w:cs="Times New Roman"/>
          <w:color w:val="000000"/>
          <w:sz w:val="24"/>
          <w:szCs w:val="24"/>
          <w:lang w:val="x-none"/>
        </w:rPr>
        <w:t>ui de verificare conform art. 1</w:t>
      </w:r>
      <w:r w:rsidR="00310D0E">
        <w:rPr>
          <w:rFonts w:ascii="Times New Roman" w:hAnsi="Times New Roman" w:cs="Times New Roman"/>
          <w:color w:val="000000"/>
          <w:sz w:val="24"/>
          <w:szCs w:val="24"/>
        </w:rPr>
        <w:t>7</w:t>
      </w:r>
      <w:r w:rsidRPr="00796973">
        <w:rPr>
          <w:rFonts w:ascii="Times New Roman" w:hAnsi="Times New Roman" w:cs="Times New Roman"/>
          <w:color w:val="000000"/>
          <w:sz w:val="24"/>
          <w:szCs w:val="24"/>
          <w:lang w:val="x-none"/>
        </w:rPr>
        <w:t xml:space="preserve"> şi nu sunt dezvăluite altor participanţi sau publicului.</w:t>
      </w:r>
    </w:p>
    <w:p w14:paraId="2DAD033B" w14:textId="3B0D57A1"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4. În intervalul de timp cuprins între termenul de la </w:t>
      </w:r>
      <w:r w:rsidR="007B5003" w:rsidRPr="00796973">
        <w:rPr>
          <w:rFonts w:ascii="Times New Roman" w:hAnsi="Times New Roman" w:cs="Times New Roman"/>
          <w:color w:val="000000"/>
          <w:sz w:val="24"/>
          <w:szCs w:val="24"/>
          <w:lang w:val="en-US"/>
        </w:rPr>
        <w:t>pct. 3</w:t>
      </w:r>
      <w:r w:rsidRPr="00796973">
        <w:rPr>
          <w:rFonts w:ascii="Times New Roman" w:hAnsi="Times New Roman" w:cs="Times New Roman"/>
          <w:color w:val="000000"/>
          <w:sz w:val="24"/>
          <w:szCs w:val="24"/>
          <w:lang w:val="x-none"/>
        </w:rPr>
        <w:t xml:space="preserve">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p>
    <w:p w14:paraId="6161C6C6" w14:textId="57C8DCE0"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5. Sesiunea de tranzacţionare începe prin publicarea concomitentă a celor mai recente oferte ale participantului iniţiator/participanţilor coiniţiatori şi a ofertelor de răspuns.</w:t>
      </w:r>
    </w:p>
    <w:p w14:paraId="7F1379AF" w14:textId="2D0D401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6. </w:t>
      </w:r>
      <w:r w:rsidR="00664A95">
        <w:rPr>
          <w:rFonts w:ascii="Times New Roman" w:hAnsi="Times New Roman" w:cs="Times New Roman"/>
          <w:color w:val="000000"/>
          <w:sz w:val="24"/>
          <w:szCs w:val="24"/>
        </w:rPr>
        <w:t>În cazul retragerii</w:t>
      </w:r>
      <w:r w:rsidR="00D34226">
        <w:rPr>
          <w:rFonts w:ascii="Times New Roman" w:hAnsi="Times New Roman" w:cs="Times New Roman"/>
          <w:color w:val="000000"/>
          <w:sz w:val="24"/>
          <w:szCs w:val="24"/>
        </w:rPr>
        <w:t xml:space="preserve"> unei </w:t>
      </w:r>
      <w:r w:rsidR="00664A95">
        <w:rPr>
          <w:rFonts w:ascii="Times New Roman" w:hAnsi="Times New Roman" w:cs="Times New Roman"/>
          <w:color w:val="000000"/>
          <w:sz w:val="24"/>
          <w:szCs w:val="24"/>
        </w:rPr>
        <w:t>o</w:t>
      </w:r>
      <w:r w:rsidR="00664A95">
        <w:rPr>
          <w:rFonts w:ascii="Times New Roman" w:hAnsi="Times New Roman" w:cs="Times New Roman"/>
          <w:color w:val="000000"/>
          <w:sz w:val="24"/>
          <w:szCs w:val="24"/>
          <w:lang w:val="x-none"/>
        </w:rPr>
        <w:t>ferte</w:t>
      </w:r>
      <w:r w:rsidR="00664A95">
        <w:rPr>
          <w:rFonts w:ascii="Times New Roman" w:hAnsi="Times New Roman" w:cs="Times New Roman"/>
          <w:color w:val="000000"/>
          <w:sz w:val="24"/>
          <w:szCs w:val="24"/>
        </w:rPr>
        <w:t xml:space="preserve"> </w:t>
      </w:r>
      <w:r w:rsidRPr="00796973">
        <w:rPr>
          <w:rFonts w:ascii="Times New Roman" w:hAnsi="Times New Roman" w:cs="Times New Roman"/>
          <w:color w:val="000000"/>
          <w:sz w:val="24"/>
          <w:szCs w:val="24"/>
          <w:lang w:val="x-none"/>
        </w:rPr>
        <w:t xml:space="preserve">până la începerea sesiunii de tranzacţionare, </w:t>
      </w:r>
      <w:r w:rsidR="00664A95">
        <w:rPr>
          <w:rFonts w:ascii="Times New Roman" w:hAnsi="Times New Roman" w:cs="Times New Roman"/>
          <w:color w:val="000000"/>
          <w:sz w:val="24"/>
          <w:szCs w:val="24"/>
        </w:rPr>
        <w:t>partic</w:t>
      </w:r>
      <w:r w:rsidR="00231FB3">
        <w:rPr>
          <w:rFonts w:ascii="Times New Roman" w:hAnsi="Times New Roman" w:cs="Times New Roman"/>
          <w:color w:val="000000"/>
          <w:sz w:val="24"/>
          <w:szCs w:val="24"/>
        </w:rPr>
        <w:t>ipantul este obligat să plătescă</w:t>
      </w:r>
      <w:r w:rsidR="00664A95">
        <w:rPr>
          <w:rFonts w:ascii="Times New Roman" w:hAnsi="Times New Roman" w:cs="Times New Roman"/>
          <w:color w:val="000000"/>
          <w:sz w:val="24"/>
          <w:szCs w:val="24"/>
        </w:rPr>
        <w:t xml:space="preserve"> o</w:t>
      </w:r>
      <w:r w:rsidR="00664A95">
        <w:rPr>
          <w:rFonts w:ascii="Times New Roman" w:hAnsi="Times New Roman" w:cs="Times New Roman"/>
          <w:color w:val="000000"/>
          <w:sz w:val="24"/>
          <w:szCs w:val="24"/>
          <w:lang w:val="x-none"/>
        </w:rPr>
        <w:t xml:space="preserve"> sumă</w:t>
      </w:r>
      <w:r w:rsidRPr="00796973">
        <w:rPr>
          <w:rFonts w:ascii="Times New Roman" w:hAnsi="Times New Roman" w:cs="Times New Roman"/>
          <w:color w:val="000000"/>
          <w:sz w:val="24"/>
          <w:szCs w:val="24"/>
          <w:lang w:val="x-none"/>
        </w:rPr>
        <w:t xml:space="preserve"> penalizatoare, conform dispoziţiilor art. 1</w:t>
      </w:r>
      <w:r w:rsidR="00310D0E">
        <w:rPr>
          <w:rFonts w:ascii="Times New Roman" w:hAnsi="Times New Roman" w:cs="Times New Roman"/>
          <w:color w:val="000000"/>
          <w:sz w:val="24"/>
          <w:szCs w:val="24"/>
        </w:rPr>
        <w:t>9</w:t>
      </w:r>
      <w:r w:rsidRPr="00796973">
        <w:rPr>
          <w:rFonts w:ascii="Times New Roman" w:hAnsi="Times New Roman" w:cs="Times New Roman"/>
          <w:color w:val="000000"/>
          <w:sz w:val="24"/>
          <w:szCs w:val="24"/>
          <w:lang w:val="x-none"/>
        </w:rPr>
        <w:t>.</w:t>
      </w:r>
    </w:p>
    <w:p w14:paraId="29303406" w14:textId="5ED201A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7. Încheierea tranzacţiilor se realizează conform următoarelor reguli:</w:t>
      </w:r>
    </w:p>
    <w:p w14:paraId="394890FD"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ofertele se ordonează în sensul crescător al preţului, pentru cele de vânzare, respectiv în sensul descrescător al preţului, pentru cele de cumpărare;</w:t>
      </w:r>
    </w:p>
    <w:p w14:paraId="2FEF0657"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în cazul ofertelor cu obiect identic, şi anume de vânzare, respectiv de cumpărare care au acelaşi preţ, acestea se ordonează în ordine cronologică, în funcţie de data şi ora la care au fost depuse/modificate;</w:t>
      </w:r>
    </w:p>
    <w:p w14:paraId="66A45FD5" w14:textId="608E6C3B" w:rsidR="00FB10E4"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en-GB"/>
        </w:rPr>
      </w:pPr>
      <w:r w:rsidRPr="00796973">
        <w:rPr>
          <w:rFonts w:ascii="Times New Roman" w:hAnsi="Times New Roman" w:cs="Times New Roman"/>
          <w:color w:val="000000"/>
          <w:sz w:val="24"/>
          <w:szCs w:val="24"/>
          <w:lang w:val="x-none"/>
        </w:rPr>
        <w:t xml:space="preserve">    c) succesiv</w:t>
      </w:r>
      <w:r w:rsidR="00FB10E4" w:rsidRPr="00796973">
        <w:rPr>
          <w:rFonts w:ascii="Times New Roman" w:hAnsi="Times New Roman" w:cs="Times New Roman"/>
          <w:color w:val="000000"/>
          <w:sz w:val="24"/>
          <w:szCs w:val="24"/>
          <w:lang w:val="en-GB"/>
        </w:rPr>
        <w:t>:</w:t>
      </w:r>
    </w:p>
    <w:p w14:paraId="7FD2F591" w14:textId="0B0678FA" w:rsidR="00623E03" w:rsidRPr="00796973" w:rsidRDefault="00D34226" w:rsidP="00796973">
      <w:pPr>
        <w:autoSpaceDE w:val="0"/>
        <w:autoSpaceDN w:val="0"/>
        <w:adjustRightInd w:val="0"/>
        <w:spacing w:after="0" w:line="360" w:lineRule="auto"/>
        <w:ind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i.</w:t>
      </w:r>
      <w:r w:rsidR="00623E03" w:rsidRPr="00796973">
        <w:rPr>
          <w:rFonts w:ascii="Times New Roman" w:hAnsi="Times New Roman" w:cs="Times New Roman"/>
          <w:color w:val="000000"/>
          <w:sz w:val="24"/>
          <w:szCs w:val="24"/>
          <w:lang w:val="x-none"/>
        </w:rPr>
        <w:t xml:space="preserve"> oferta de vânzare iniţiatoare/coiniţiatoare cu preţul cel mai mic sau, în cazul ofertelor cu opţiunea de tranzacţionare parţială, o parte din cantitatea aferentă acesteia, dacă intersecţia curbelor cererii şi ofertei conduce la secţionarea cantităţii ofertate, se corelează cu oferta de cumpărare de răspuns cu preţul cel mai mare şi care este mai mare sau egal cu cel al ofertei iniţiatoare/coiniţiatoare de vânzare sau, în cazul ofertelor de răspuns cu opţiunea de </w:t>
      </w:r>
      <w:r w:rsidR="00623E03" w:rsidRPr="00796973">
        <w:rPr>
          <w:rFonts w:ascii="Times New Roman" w:hAnsi="Times New Roman" w:cs="Times New Roman"/>
          <w:color w:val="000000"/>
          <w:sz w:val="24"/>
          <w:szCs w:val="24"/>
          <w:lang w:val="x-none"/>
        </w:rPr>
        <w:lastRenderedPageBreak/>
        <w:t>tranzacţionare parţială, o parte din cantitatea aferentă acesteia, dacă intersecţia curbelor cererii şi ofertei conduce la secţionarea cantităţii ofertate; sau</w:t>
      </w:r>
    </w:p>
    <w:p w14:paraId="5B23C432" w14:textId="742519AD" w:rsidR="00623E03" w:rsidRPr="00796973" w:rsidRDefault="00D34226" w:rsidP="00796973">
      <w:pPr>
        <w:autoSpaceDE w:val="0"/>
        <w:autoSpaceDN w:val="0"/>
        <w:adjustRightInd w:val="0"/>
        <w:spacing w:after="0" w:line="360" w:lineRule="auto"/>
        <w:ind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ii.</w:t>
      </w:r>
      <w:r w:rsidR="00FB10E4" w:rsidRPr="00796973">
        <w:rPr>
          <w:rFonts w:ascii="Times New Roman" w:hAnsi="Times New Roman" w:cs="Times New Roman"/>
          <w:color w:val="000000"/>
          <w:sz w:val="24"/>
          <w:szCs w:val="24"/>
        </w:rPr>
        <w:t xml:space="preserve"> </w:t>
      </w:r>
      <w:r w:rsidR="00623E03" w:rsidRPr="00796973">
        <w:rPr>
          <w:rFonts w:ascii="Times New Roman" w:hAnsi="Times New Roman" w:cs="Times New Roman"/>
          <w:color w:val="000000"/>
          <w:sz w:val="24"/>
          <w:szCs w:val="24"/>
          <w:lang w:val="x-none"/>
        </w:rPr>
        <w:t>oferta de cumpărare iniţiatoare/coiniţiatoare cu preţul cel mai mare sau, în cazul ofertelor cu opţiunea de tranzacţionare parţială, o parte din cantitatea aferentă acesteia, dacă intersecţia curbelor cererii şi ofertei conduce la secţionarea cantităţii ofertate, se corelează cu oferta de vânzare de răspuns cu preţul cel mai mic şi care este mai mic sau egal cu cel al ofertei iniţiatoare/coiniţiatoare de cumpărare sau, în cazul ofertelor de răspuns cu opţiunea de tranzacţionare parţială, o parte din cantitatea aferentă acesteia, dacă intersecţia curbelor cererii şi ofertei conduce la secţionarea cantităţii ofertate;</w:t>
      </w:r>
    </w:p>
    <w:p w14:paraId="062A8A35" w14:textId="37984016"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140D77" w:rsidRPr="00796973">
        <w:rPr>
          <w:rFonts w:ascii="Times New Roman" w:hAnsi="Times New Roman" w:cs="Times New Roman"/>
          <w:color w:val="000000"/>
          <w:sz w:val="24"/>
          <w:szCs w:val="24"/>
        </w:rPr>
        <w:t>d</w:t>
      </w:r>
      <w:r w:rsidRPr="00796973">
        <w:rPr>
          <w:rFonts w:ascii="Times New Roman" w:hAnsi="Times New Roman" w:cs="Times New Roman"/>
          <w:color w:val="000000"/>
          <w:sz w:val="24"/>
          <w:szCs w:val="24"/>
          <w:lang w:val="x-none"/>
        </w:rPr>
        <w:t>) în situaţia în care intersecţia curbelor cererii şi ofertei conduce la tranzacţionarea parţială a unei oferte de răspuns cu opţiunea de tranzacţionare integrală, aceasta este îndepărtată şi înlocuită cu următoarea ofertă cu acelaşi obiect, şi anume de vânzare sau de cumpărare, iar procesul se reia cu verificarea respectării condiţiilor corespunzătoare noii oferte.</w:t>
      </w:r>
    </w:p>
    <w:p w14:paraId="2904D724" w14:textId="576C6586"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8. Pentru fiecare cuplu corelat, ofertele de răspuns declarate câştigătoare în urma corelării determină obligaţia respectivului participant la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xml:space="preserve"> de a încheia contractul în forma propusă de participantul iniţiator cu participantul cu a cărui ofertă a fost corelat, pentru cantitatea rezultată din corelare şi la preţul de închidere a licitaţiei, aflat la intersecţia dintre curba ofertei de vânzare şi curba ofertei de cumpărare;</w:t>
      </w:r>
    </w:p>
    <w:p w14:paraId="39BE4949" w14:textId="747F9FF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9. Preţul de închidere se determină după următoarele reguli:</w:t>
      </w:r>
    </w:p>
    <w:p w14:paraId="540E3AC1"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curbele ofertei de vânzare şi a celei de cumpărare sunt rezultate din unirea prin linii verticale a reprezentării ofertelor ordonate în funcţie de preţ şi prin terminarea fiecărei curbe printr-o linie verticală;</w:t>
      </w:r>
    </w:p>
    <w:p w14:paraId="40F0D1A9"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dacă există un singur punct de intersecţie sau dacă toate punctele de intersecţie au acelaşi preţ, acel preţ este preţul de închidere a licitaţiei;</w:t>
      </w:r>
    </w:p>
    <w:p w14:paraId="71A8082C"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c) dacă există mai multe puncte de intersecţie, iar acestea au preţuri diferite, preţul de închidere este media aritmetică a preţului minim şi a celui maxim corespunzătoare punctelor de intersecţie.</w:t>
      </w:r>
    </w:p>
    <w:p w14:paraId="44BDF189" w14:textId="18D0E0C4" w:rsidR="00560B9E" w:rsidRDefault="00623E03" w:rsidP="00796973">
      <w:pPr>
        <w:autoSpaceDE w:val="0"/>
        <w:autoSpaceDN w:val="0"/>
        <w:adjustRightInd w:val="0"/>
        <w:spacing w:after="0" w:line="360" w:lineRule="auto"/>
        <w:jc w:val="both"/>
        <w:rPr>
          <w:rFonts w:ascii="Times New Roman" w:hAnsi="Times New Roman" w:cs="Times New Roman"/>
          <w:sz w:val="24"/>
          <w:szCs w:val="24"/>
        </w:rPr>
      </w:pPr>
      <w:r w:rsidRPr="00796973">
        <w:rPr>
          <w:rFonts w:ascii="Times New Roman" w:hAnsi="Times New Roman" w:cs="Times New Roman"/>
          <w:color w:val="000000"/>
          <w:sz w:val="24"/>
          <w:szCs w:val="24"/>
          <w:lang w:val="x-none"/>
        </w:rPr>
        <w:t>10. OPCCB verifică încheierea fiecărui contract rezultat din tranzacţionare/conformitatea contractului semnat cu cel propus</w:t>
      </w:r>
      <w:r w:rsidR="00D73990" w:rsidRPr="00796973">
        <w:rPr>
          <w:rFonts w:ascii="Times New Roman" w:hAnsi="Times New Roman" w:cs="Times New Roman"/>
          <w:color w:val="000000"/>
          <w:sz w:val="24"/>
          <w:szCs w:val="24"/>
        </w:rPr>
        <w:t>. Î</w:t>
      </w:r>
      <w:r w:rsidRPr="00796973">
        <w:rPr>
          <w:rFonts w:ascii="Times New Roman" w:hAnsi="Times New Roman" w:cs="Times New Roman"/>
          <w:color w:val="000000"/>
          <w:sz w:val="24"/>
          <w:szCs w:val="24"/>
          <w:lang w:val="x-none"/>
        </w:rPr>
        <w:t>n cazul nerespectării acestei condiţii,</w:t>
      </w:r>
      <w:r w:rsidR="00D73990" w:rsidRPr="00796973">
        <w:rPr>
          <w:rFonts w:ascii="Times New Roman" w:hAnsi="Times New Roman" w:cs="Times New Roman"/>
          <w:color w:val="000000"/>
          <w:sz w:val="24"/>
          <w:szCs w:val="24"/>
        </w:rPr>
        <w:t xml:space="preserve"> sau dacă se constată erori de redactare a contractului, OPCCB</w:t>
      </w:r>
      <w:r w:rsidR="007E60D2" w:rsidRPr="00796973">
        <w:rPr>
          <w:rFonts w:ascii="Times New Roman" w:hAnsi="Times New Roman" w:cs="Times New Roman"/>
          <w:color w:val="000000"/>
          <w:sz w:val="24"/>
          <w:szCs w:val="24"/>
        </w:rPr>
        <w:t xml:space="preserve"> </w:t>
      </w:r>
      <w:r w:rsidR="00D73990" w:rsidRPr="00796973">
        <w:rPr>
          <w:rFonts w:ascii="Times New Roman" w:eastAsia="Times New Roman" w:hAnsi="Times New Roman" w:cs="Times New Roman"/>
          <w:sz w:val="24"/>
          <w:szCs w:val="24"/>
          <w:lang w:val="cs-CZ" w:eastAsia="cs-CZ"/>
        </w:rPr>
        <w:t>anunță părțile contractante în vederea corectării și retransmiterii contractului în decurs de o zi lucratoare, iar în caz de refuz sau neîncadrare în termen</w:t>
      </w:r>
      <w:r w:rsidR="00D73990" w:rsidRPr="00796973">
        <w:rPr>
          <w:rFonts w:ascii="Times New Roman" w:hAnsi="Times New Roman" w:cs="Times New Roman"/>
          <w:color w:val="000000"/>
          <w:sz w:val="24"/>
          <w:szCs w:val="24"/>
          <w:lang w:val="x-none"/>
        </w:rPr>
        <w:t xml:space="preserve"> </w:t>
      </w:r>
      <w:r w:rsidRPr="00796973">
        <w:rPr>
          <w:rFonts w:ascii="Times New Roman" w:hAnsi="Times New Roman" w:cs="Times New Roman"/>
          <w:color w:val="000000"/>
          <w:sz w:val="24"/>
          <w:szCs w:val="24"/>
          <w:lang w:val="x-none"/>
        </w:rPr>
        <w:t xml:space="preserve">OPCCB solicită plata sumei penalizatoare de la fiecare participant în culpă, anunţă public identitatea acestuia şi </w:t>
      </w:r>
      <w:r w:rsidR="007E1072">
        <w:rPr>
          <w:rFonts w:ascii="Times New Roman" w:hAnsi="Times New Roman" w:cs="Times New Roman"/>
          <w:color w:val="000000"/>
          <w:sz w:val="24"/>
          <w:szCs w:val="24"/>
        </w:rPr>
        <w:t>neconformitatea</w:t>
      </w:r>
      <w:r w:rsidRPr="00796973">
        <w:rPr>
          <w:rFonts w:ascii="Times New Roman" w:hAnsi="Times New Roman" w:cs="Times New Roman"/>
          <w:color w:val="000000"/>
          <w:sz w:val="24"/>
          <w:szCs w:val="24"/>
          <w:lang w:val="x-none"/>
        </w:rPr>
        <w:t xml:space="preserve"> contractului</w:t>
      </w:r>
      <w:r w:rsidR="007E1072">
        <w:rPr>
          <w:rFonts w:ascii="Times New Roman" w:hAnsi="Times New Roman" w:cs="Times New Roman"/>
          <w:color w:val="000000"/>
          <w:sz w:val="24"/>
          <w:szCs w:val="24"/>
        </w:rPr>
        <w:t xml:space="preserve"> cu prevederile legale</w:t>
      </w:r>
      <w:r w:rsidR="00C21107">
        <w:rPr>
          <w:rFonts w:ascii="Times New Roman" w:hAnsi="Times New Roman" w:cs="Times New Roman"/>
          <w:color w:val="000000"/>
          <w:sz w:val="24"/>
          <w:szCs w:val="24"/>
        </w:rPr>
        <w:t>,</w:t>
      </w:r>
      <w:r w:rsidR="00F54D5F">
        <w:rPr>
          <w:rFonts w:ascii="Times New Roman" w:hAnsi="Times New Roman" w:cs="Times New Roman"/>
          <w:color w:val="000000"/>
          <w:sz w:val="24"/>
          <w:szCs w:val="24"/>
        </w:rPr>
        <w:t xml:space="preserve"> </w:t>
      </w:r>
      <w:r w:rsidR="00C21107">
        <w:rPr>
          <w:rFonts w:ascii="Times New Roman" w:hAnsi="Times New Roman" w:cs="Times New Roman"/>
          <w:color w:val="000000"/>
          <w:sz w:val="24"/>
          <w:szCs w:val="24"/>
        </w:rPr>
        <w:t>susp</w:t>
      </w:r>
      <w:r w:rsidRPr="00796973">
        <w:rPr>
          <w:rFonts w:ascii="Times New Roman" w:hAnsi="Times New Roman" w:cs="Times New Roman"/>
          <w:color w:val="000000"/>
          <w:sz w:val="24"/>
          <w:szCs w:val="24"/>
          <w:lang w:val="x-none"/>
        </w:rPr>
        <w:t xml:space="preserve">endă </w:t>
      </w:r>
      <w:r w:rsidRPr="00796973">
        <w:rPr>
          <w:rFonts w:ascii="Times New Roman" w:hAnsi="Times New Roman" w:cs="Times New Roman"/>
          <w:color w:val="000000"/>
          <w:sz w:val="24"/>
          <w:szCs w:val="24"/>
          <w:lang w:val="x-none"/>
        </w:rPr>
        <w:lastRenderedPageBreak/>
        <w:t xml:space="preserve">participanţii </w:t>
      </w:r>
      <w:r w:rsidR="00C11E89" w:rsidRPr="00796973">
        <w:rPr>
          <w:rFonts w:ascii="Times New Roman" w:hAnsi="Times New Roman" w:cs="Times New Roman"/>
          <w:sz w:val="24"/>
          <w:szCs w:val="24"/>
        </w:rPr>
        <w:t xml:space="preserve">conform art. </w:t>
      </w:r>
      <w:r w:rsidR="00D45A0E" w:rsidRPr="00796973">
        <w:rPr>
          <w:rFonts w:ascii="Times New Roman" w:hAnsi="Times New Roman" w:cs="Times New Roman"/>
          <w:sz w:val="24"/>
          <w:szCs w:val="24"/>
        </w:rPr>
        <w:t>2</w:t>
      </w:r>
      <w:r w:rsidR="00310D0E">
        <w:rPr>
          <w:rFonts w:ascii="Times New Roman" w:hAnsi="Times New Roman" w:cs="Times New Roman"/>
          <w:sz w:val="24"/>
          <w:szCs w:val="24"/>
        </w:rPr>
        <w:t>2</w:t>
      </w:r>
      <w:r w:rsidR="00F60BB7" w:rsidRPr="00796973">
        <w:rPr>
          <w:rFonts w:ascii="Times New Roman" w:hAnsi="Times New Roman" w:cs="Times New Roman"/>
          <w:sz w:val="24"/>
          <w:szCs w:val="24"/>
        </w:rPr>
        <w:t>,</w:t>
      </w:r>
      <w:r w:rsidR="00C11E89" w:rsidRPr="00796973">
        <w:rPr>
          <w:rFonts w:ascii="Times New Roman" w:hAnsi="Times New Roman" w:cs="Times New Roman"/>
          <w:sz w:val="24"/>
          <w:szCs w:val="24"/>
        </w:rPr>
        <w:t xml:space="preserve"> publică informații despre suspendare pe pagina proprie de internet</w:t>
      </w:r>
      <w:r w:rsidR="00F60BB7" w:rsidRPr="00796973">
        <w:rPr>
          <w:rFonts w:ascii="Times New Roman" w:hAnsi="Times New Roman" w:cs="Times New Roman"/>
          <w:sz w:val="24"/>
          <w:szCs w:val="24"/>
        </w:rPr>
        <w:t xml:space="preserve"> și informează ANRE</w:t>
      </w:r>
      <w:r w:rsidR="00C11E89" w:rsidRPr="00796973">
        <w:rPr>
          <w:rFonts w:ascii="Times New Roman" w:hAnsi="Times New Roman" w:cs="Times New Roman"/>
          <w:sz w:val="24"/>
          <w:szCs w:val="24"/>
        </w:rPr>
        <w:t>.</w:t>
      </w:r>
    </w:p>
    <w:p w14:paraId="204B7395" w14:textId="77777777" w:rsidR="008843A0" w:rsidRPr="00796973" w:rsidRDefault="008843A0" w:rsidP="00796973">
      <w:pPr>
        <w:autoSpaceDE w:val="0"/>
        <w:autoSpaceDN w:val="0"/>
        <w:adjustRightInd w:val="0"/>
        <w:spacing w:after="0" w:line="360" w:lineRule="auto"/>
        <w:jc w:val="both"/>
        <w:rPr>
          <w:rFonts w:ascii="Times New Roman" w:hAnsi="Times New Roman" w:cs="Times New Roman"/>
          <w:color w:val="000000"/>
          <w:sz w:val="24"/>
          <w:szCs w:val="24"/>
          <w:lang w:val="x-none"/>
        </w:rPr>
      </w:pPr>
    </w:p>
    <w:p w14:paraId="657750D7" w14:textId="6994A1B6" w:rsidR="00623E03" w:rsidRPr="00796973" w:rsidRDefault="00077C70"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Capitolul</w:t>
      </w:r>
      <w:r w:rsidR="00C21107">
        <w:rPr>
          <w:rFonts w:ascii="Times New Roman" w:hAnsi="Times New Roman" w:cs="Times New Roman"/>
          <w:b/>
          <w:bCs/>
          <w:color w:val="000000"/>
          <w:sz w:val="24"/>
          <w:szCs w:val="24"/>
          <w:lang w:val="x-none"/>
        </w:rPr>
        <w:t xml:space="preserve"> V</w:t>
      </w:r>
      <w:r w:rsidR="00C81C26">
        <w:rPr>
          <w:rFonts w:ascii="Times New Roman" w:hAnsi="Times New Roman" w:cs="Times New Roman"/>
          <w:b/>
          <w:bCs/>
          <w:color w:val="000000"/>
          <w:sz w:val="24"/>
          <w:szCs w:val="24"/>
        </w:rPr>
        <w:t xml:space="preserve"> – </w:t>
      </w:r>
      <w:r w:rsidR="00623E03" w:rsidRPr="00796973">
        <w:rPr>
          <w:rFonts w:ascii="Times New Roman" w:hAnsi="Times New Roman" w:cs="Times New Roman"/>
          <w:b/>
          <w:bCs/>
          <w:color w:val="000000"/>
          <w:sz w:val="24"/>
          <w:szCs w:val="24"/>
          <w:lang w:val="x-none"/>
        </w:rPr>
        <w:t xml:space="preserve">Transparenţa </w:t>
      </w:r>
      <w:r w:rsidR="00796973" w:rsidRPr="00796973">
        <w:rPr>
          <w:rFonts w:ascii="Times New Roman" w:hAnsi="Times New Roman" w:cs="Times New Roman"/>
          <w:b/>
          <w:bCs/>
          <w:color w:val="000000"/>
          <w:sz w:val="24"/>
          <w:szCs w:val="24"/>
        </w:rPr>
        <w:t>PCCB-LE-flex</w:t>
      </w:r>
    </w:p>
    <w:p w14:paraId="2D652EFC"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1DC83C16" w14:textId="195ECF0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2</w:t>
      </w:r>
      <w:r w:rsidR="00310D0E">
        <w:rPr>
          <w:rFonts w:ascii="Times New Roman" w:hAnsi="Times New Roman" w:cs="Times New Roman"/>
          <w:b/>
          <w:bCs/>
          <w:color w:val="000000"/>
          <w:sz w:val="24"/>
          <w:szCs w:val="24"/>
        </w:rPr>
        <w:t>5</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După încheierea fiecărei sesiuni de tranzacţionare pe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xml:space="preserve">, OPCCB publică pe pagina proprie </w:t>
      </w:r>
      <w:r w:rsidR="007B5003" w:rsidRPr="00796973">
        <w:rPr>
          <w:rFonts w:ascii="Times New Roman" w:hAnsi="Times New Roman" w:cs="Times New Roman"/>
          <w:color w:val="000000"/>
          <w:sz w:val="24"/>
          <w:szCs w:val="24"/>
          <w:lang w:val="en-US"/>
        </w:rPr>
        <w:t>de internet</w:t>
      </w:r>
      <w:r w:rsidRPr="00796973">
        <w:rPr>
          <w:rFonts w:ascii="Times New Roman" w:hAnsi="Times New Roman" w:cs="Times New Roman"/>
          <w:color w:val="000000"/>
          <w:sz w:val="24"/>
          <w:szCs w:val="24"/>
          <w:lang w:val="x-none"/>
        </w:rPr>
        <w:t>, în plus faţă de cerinţele prevăzute la art. 2</w:t>
      </w:r>
      <w:r w:rsidR="00310D0E">
        <w:rPr>
          <w:rFonts w:ascii="Times New Roman" w:hAnsi="Times New Roman" w:cs="Times New Roman"/>
          <w:color w:val="000000"/>
          <w:sz w:val="24"/>
          <w:szCs w:val="24"/>
        </w:rPr>
        <w:t>4</w:t>
      </w:r>
      <w:r w:rsidRPr="00796973">
        <w:rPr>
          <w:rFonts w:ascii="Times New Roman" w:hAnsi="Times New Roman" w:cs="Times New Roman"/>
          <w:color w:val="000000"/>
          <w:sz w:val="24"/>
          <w:szCs w:val="24"/>
          <w:lang w:val="x-none"/>
        </w:rPr>
        <w:t>, o sinteză cuprinzând următoarele informaţii:</w:t>
      </w:r>
    </w:p>
    <w:p w14:paraId="25B5D6DC" w14:textId="48D210D0"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a) caracteristicile ofertei iniţiatoare: numele participantului iniţiator, obiectul ofertei, vânzare sau cumpărare, şi codul ofertei iniţiatoare, cantitatea orară şi profilul zilnic al livrărilor, opţiunea de tranzacţionare integrală/parţială, perioada de livrare</w:t>
      </w:r>
      <w:r w:rsidR="00D90BAB">
        <w:rPr>
          <w:rFonts w:ascii="Times New Roman" w:hAnsi="Times New Roman" w:cs="Times New Roman"/>
          <w:color w:val="000000"/>
          <w:sz w:val="24"/>
          <w:szCs w:val="24"/>
        </w:rPr>
        <w:t xml:space="preserve"> </w:t>
      </w:r>
      <w:r w:rsidR="00D90BAB" w:rsidRPr="0053562D">
        <w:rPr>
          <w:rFonts w:ascii="Times New Roman" w:hAnsi="Times New Roman" w:cs="Times New Roman"/>
          <w:color w:val="000000"/>
          <w:sz w:val="24"/>
          <w:szCs w:val="24"/>
        </w:rPr>
        <w:t>(data de început și de sfârșit a livrării)</w:t>
      </w:r>
      <w:r w:rsidRPr="0053562D">
        <w:rPr>
          <w:rFonts w:ascii="Times New Roman" w:hAnsi="Times New Roman" w:cs="Times New Roman"/>
          <w:color w:val="000000"/>
          <w:sz w:val="24"/>
          <w:szCs w:val="24"/>
          <w:lang w:val="x-none"/>
        </w:rPr>
        <w:t>,</w:t>
      </w:r>
      <w:r w:rsidRPr="00796973">
        <w:rPr>
          <w:rFonts w:ascii="Times New Roman" w:hAnsi="Times New Roman" w:cs="Times New Roman"/>
          <w:color w:val="000000"/>
          <w:sz w:val="24"/>
          <w:szCs w:val="24"/>
          <w:lang w:val="x-none"/>
        </w:rPr>
        <w:t xml:space="preserve"> preţul de deschidere, contractul propus;</w:t>
      </w:r>
    </w:p>
    <w:p w14:paraId="3BD529C5" w14:textId="7059CAE7" w:rsidR="00596EF8"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b) preţul de închidere a licitaţiei;</w:t>
      </w:r>
    </w:p>
    <w:p w14:paraId="491FC579" w14:textId="12ADF03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911D78">
        <w:rPr>
          <w:rFonts w:ascii="Times New Roman" w:hAnsi="Times New Roman" w:cs="Times New Roman"/>
          <w:color w:val="000000"/>
          <w:sz w:val="24"/>
          <w:szCs w:val="24"/>
          <w:lang w:val="x-none"/>
        </w:rPr>
        <w:t>c</w:t>
      </w:r>
      <w:r w:rsidRPr="00796973">
        <w:rPr>
          <w:rFonts w:ascii="Times New Roman" w:hAnsi="Times New Roman" w:cs="Times New Roman"/>
          <w:color w:val="000000"/>
          <w:sz w:val="24"/>
          <w:szCs w:val="24"/>
          <w:lang w:val="x-none"/>
        </w:rPr>
        <w:t>) pentru fiecare tranzacţie încheiată, numele vânzătorului, numele cumpărătorului şi cantitatea orară şi totală de energie electrică tranzacţionată</w:t>
      </w:r>
      <w:r w:rsidR="00C86CFD" w:rsidRPr="00796973">
        <w:rPr>
          <w:rFonts w:ascii="Times New Roman" w:hAnsi="Times New Roman" w:cs="Times New Roman"/>
          <w:color w:val="000000"/>
          <w:sz w:val="24"/>
          <w:szCs w:val="24"/>
        </w:rPr>
        <w:t xml:space="preserve"> și e</w:t>
      </w:r>
      <w:r w:rsidR="00346831">
        <w:rPr>
          <w:rFonts w:ascii="Times New Roman" w:eastAsia="Times New Roman" w:hAnsi="Times New Roman" w:cs="Times New Roman"/>
          <w:sz w:val="24"/>
          <w:szCs w:val="24"/>
          <w:lang w:val="x-none" w:eastAsia="cs-CZ"/>
        </w:rPr>
        <w:t>xistența condiți</w:t>
      </w:r>
      <w:r w:rsidR="00C86CFD" w:rsidRPr="00796973">
        <w:rPr>
          <w:rFonts w:ascii="Times New Roman" w:eastAsia="Times New Roman" w:hAnsi="Times New Roman" w:cs="Times New Roman"/>
          <w:sz w:val="24"/>
          <w:szCs w:val="24"/>
          <w:lang w:val="x-none" w:eastAsia="cs-CZ"/>
        </w:rPr>
        <w:t>i</w:t>
      </w:r>
      <w:r w:rsidR="00346831">
        <w:rPr>
          <w:rFonts w:ascii="Times New Roman" w:eastAsia="Times New Roman" w:hAnsi="Times New Roman" w:cs="Times New Roman"/>
          <w:sz w:val="24"/>
          <w:szCs w:val="24"/>
          <w:lang w:eastAsia="cs-CZ"/>
        </w:rPr>
        <w:t>lor</w:t>
      </w:r>
      <w:r w:rsidR="00C86CFD" w:rsidRPr="00796973">
        <w:rPr>
          <w:rFonts w:ascii="Times New Roman" w:eastAsia="Times New Roman" w:hAnsi="Times New Roman" w:cs="Times New Roman"/>
          <w:sz w:val="24"/>
          <w:szCs w:val="24"/>
          <w:lang w:val="x-none" w:eastAsia="cs-CZ"/>
        </w:rPr>
        <w:t xml:space="preserve"> de actualizare de preț</w:t>
      </w:r>
      <w:r w:rsidR="00346831">
        <w:rPr>
          <w:rFonts w:ascii="Times New Roman" w:eastAsia="Times New Roman" w:hAnsi="Times New Roman" w:cs="Times New Roman"/>
          <w:sz w:val="24"/>
          <w:szCs w:val="24"/>
          <w:lang w:eastAsia="cs-CZ"/>
        </w:rPr>
        <w:t xml:space="preserve"> și </w:t>
      </w:r>
      <w:r w:rsidR="00346831" w:rsidRPr="0053562D">
        <w:rPr>
          <w:rFonts w:ascii="Times New Roman" w:eastAsia="Times New Roman" w:hAnsi="Times New Roman" w:cs="Times New Roman"/>
          <w:sz w:val="24"/>
          <w:szCs w:val="24"/>
          <w:lang w:eastAsia="cs-CZ"/>
        </w:rPr>
        <w:t>variație a puterii orare</w:t>
      </w:r>
      <w:r w:rsidRPr="0053562D">
        <w:rPr>
          <w:rFonts w:ascii="Times New Roman" w:hAnsi="Times New Roman" w:cs="Times New Roman"/>
          <w:color w:val="000000"/>
          <w:sz w:val="24"/>
          <w:szCs w:val="24"/>
          <w:lang w:val="x-none"/>
        </w:rPr>
        <w:t>;</w:t>
      </w:r>
    </w:p>
    <w:p w14:paraId="62E793C3" w14:textId="2BD78B2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color w:val="000000"/>
          <w:sz w:val="24"/>
          <w:szCs w:val="24"/>
          <w:lang w:val="x-none"/>
        </w:rPr>
        <w:t xml:space="preserve">    </w:t>
      </w:r>
      <w:r w:rsidR="00911D78">
        <w:rPr>
          <w:rFonts w:ascii="Times New Roman" w:hAnsi="Times New Roman" w:cs="Times New Roman"/>
          <w:color w:val="000000"/>
          <w:sz w:val="24"/>
          <w:szCs w:val="24"/>
          <w:lang w:val="x-none"/>
        </w:rPr>
        <w:t>d</w:t>
      </w:r>
      <w:r w:rsidRPr="00796973">
        <w:rPr>
          <w:rFonts w:ascii="Times New Roman" w:hAnsi="Times New Roman" w:cs="Times New Roman"/>
          <w:color w:val="000000"/>
          <w:sz w:val="24"/>
          <w:szCs w:val="24"/>
          <w:lang w:val="x-none"/>
        </w:rPr>
        <w:t>) preţul şi cantitatea aferente fiecărei oferte, inclusiv ale celor netranzacţionate.</w:t>
      </w:r>
    </w:p>
    <w:p w14:paraId="5CE7CE55" w14:textId="3AF2C279" w:rsidR="00B9405B"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2</w:t>
      </w:r>
      <w:r w:rsidR="00310D0E">
        <w:rPr>
          <w:rFonts w:ascii="Times New Roman" w:hAnsi="Times New Roman" w:cs="Times New Roman"/>
          <w:b/>
          <w:bCs/>
          <w:color w:val="000000"/>
          <w:sz w:val="24"/>
          <w:szCs w:val="24"/>
        </w:rPr>
        <w:t>6</w:t>
      </w:r>
      <w:r w:rsidR="00503C3E" w:rsidRPr="00796973">
        <w:rPr>
          <w:rFonts w:ascii="Times New Roman" w:hAnsi="Times New Roman" w:cs="Times New Roman"/>
          <w:b/>
          <w:bCs/>
          <w:color w:val="000000"/>
          <w:sz w:val="24"/>
          <w:szCs w:val="24"/>
        </w:rPr>
        <w:t xml:space="preserve"> </w:t>
      </w:r>
      <w:r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color w:val="000000"/>
          <w:sz w:val="24"/>
          <w:szCs w:val="24"/>
          <w:lang w:val="x-none"/>
        </w:rPr>
        <w:t xml:space="preserve">Informaţiile publicate vor fi disponibile pe </w:t>
      </w:r>
      <w:r w:rsidR="00F54D5F">
        <w:rPr>
          <w:rFonts w:ascii="Times New Roman" w:hAnsi="Times New Roman" w:cs="Times New Roman"/>
          <w:color w:val="000000"/>
          <w:sz w:val="24"/>
          <w:szCs w:val="24"/>
        </w:rPr>
        <w:t>pagina de internet a</w:t>
      </w:r>
      <w:r w:rsidRPr="00796973">
        <w:rPr>
          <w:rFonts w:ascii="Times New Roman" w:hAnsi="Times New Roman" w:cs="Times New Roman"/>
          <w:color w:val="000000"/>
          <w:sz w:val="24"/>
          <w:szCs w:val="24"/>
          <w:lang w:val="x-none"/>
        </w:rPr>
        <w:t xml:space="preserve"> OPCCB timp de cel puţin 5 ani</w:t>
      </w:r>
      <w:r w:rsidR="00F869BF">
        <w:rPr>
          <w:rFonts w:ascii="Times New Roman" w:hAnsi="Times New Roman" w:cs="Times New Roman"/>
          <w:color w:val="000000"/>
          <w:sz w:val="24"/>
          <w:szCs w:val="24"/>
        </w:rPr>
        <w:t xml:space="preserve">, </w:t>
      </w:r>
      <w:r w:rsidR="00B9405B" w:rsidRPr="00B9405B">
        <w:rPr>
          <w:rFonts w:ascii="Times New Roman" w:hAnsi="Times New Roman" w:cs="Times New Roman"/>
          <w:color w:val="000000"/>
          <w:sz w:val="24"/>
          <w:szCs w:val="24"/>
        </w:rPr>
        <w:t xml:space="preserve">într-un format care să permită exportul datelor în format editabil, </w:t>
      </w:r>
      <w:r w:rsidR="00B9405B" w:rsidRPr="00B9405B">
        <w:rPr>
          <w:rFonts w:ascii="Times New Roman" w:hAnsi="Times New Roman" w:cs="Times New Roman"/>
          <w:sz w:val="24"/>
          <w:szCs w:val="24"/>
        </w:rPr>
        <w:t>pentru o perioadă definită aleasă de utilizator</w:t>
      </w:r>
      <w:r w:rsidR="00B9405B" w:rsidRPr="00B9405B">
        <w:rPr>
          <w:rFonts w:ascii="Times New Roman" w:hAnsi="Times New Roman" w:cs="Times New Roman"/>
          <w:color w:val="000000"/>
          <w:sz w:val="24"/>
          <w:szCs w:val="24"/>
          <w:lang w:val="x-none"/>
        </w:rPr>
        <w:t>.</w:t>
      </w:r>
    </w:p>
    <w:p w14:paraId="085D2CE2" w14:textId="0E1B6E4E"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Art. 2</w:t>
      </w:r>
      <w:r w:rsidR="00310D0E">
        <w:rPr>
          <w:rFonts w:ascii="Times New Roman" w:hAnsi="Times New Roman" w:cs="Times New Roman"/>
          <w:b/>
          <w:bCs/>
          <w:color w:val="000000"/>
          <w:sz w:val="24"/>
          <w:szCs w:val="24"/>
        </w:rPr>
        <w:t>7</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OPCCB publică pe pagina </w:t>
      </w:r>
      <w:r w:rsidR="00F54D5F">
        <w:rPr>
          <w:rFonts w:ascii="Times New Roman" w:hAnsi="Times New Roman" w:cs="Times New Roman"/>
          <w:color w:val="000000"/>
          <w:sz w:val="24"/>
          <w:szCs w:val="24"/>
        </w:rPr>
        <w:t>proprie</w:t>
      </w:r>
      <w:r w:rsidRPr="00796973">
        <w:rPr>
          <w:rFonts w:ascii="Times New Roman" w:hAnsi="Times New Roman" w:cs="Times New Roman"/>
          <w:color w:val="000000"/>
          <w:sz w:val="24"/>
          <w:szCs w:val="24"/>
          <w:lang w:val="x-none"/>
        </w:rPr>
        <w:t xml:space="preserve"> </w:t>
      </w:r>
      <w:r w:rsidR="00140D77" w:rsidRPr="00796973">
        <w:rPr>
          <w:rFonts w:ascii="Times New Roman" w:hAnsi="Times New Roman" w:cs="Times New Roman"/>
          <w:color w:val="000000"/>
          <w:sz w:val="24"/>
          <w:szCs w:val="24"/>
        </w:rPr>
        <w:t>de internet</w:t>
      </w:r>
      <w:r w:rsidRPr="00796973">
        <w:rPr>
          <w:rFonts w:ascii="Times New Roman" w:hAnsi="Times New Roman" w:cs="Times New Roman"/>
          <w:color w:val="000000"/>
          <w:sz w:val="24"/>
          <w:szCs w:val="24"/>
          <w:lang w:val="x-none"/>
        </w:rPr>
        <w:t xml:space="preserve"> tarifele percepute pentru serviciile efectuate în calitate de OPCCB şi toate procedurile/avizele aferente acestei pieţe.</w:t>
      </w:r>
    </w:p>
    <w:p w14:paraId="36DDD1D3" w14:textId="77777777" w:rsidR="00C81C26" w:rsidRPr="00796973" w:rsidRDefault="00C81C26" w:rsidP="00796973">
      <w:pPr>
        <w:autoSpaceDE w:val="0"/>
        <w:autoSpaceDN w:val="0"/>
        <w:adjustRightInd w:val="0"/>
        <w:spacing w:after="0" w:line="360" w:lineRule="auto"/>
        <w:jc w:val="both"/>
        <w:rPr>
          <w:rFonts w:ascii="Times New Roman" w:hAnsi="Times New Roman" w:cs="Times New Roman"/>
          <w:b/>
          <w:bCs/>
          <w:color w:val="000000"/>
          <w:sz w:val="24"/>
          <w:szCs w:val="24"/>
          <w:lang w:val="en-US"/>
        </w:rPr>
      </w:pPr>
    </w:p>
    <w:p w14:paraId="42137FFD" w14:textId="31C124A1" w:rsidR="00623E03" w:rsidRPr="00796973" w:rsidRDefault="00077C70"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Capitolul</w:t>
      </w:r>
      <w:r w:rsidR="00C21107">
        <w:rPr>
          <w:rFonts w:ascii="Times New Roman" w:hAnsi="Times New Roman" w:cs="Times New Roman"/>
          <w:b/>
          <w:bCs/>
          <w:color w:val="000000"/>
          <w:sz w:val="24"/>
          <w:szCs w:val="24"/>
          <w:lang w:val="x-none"/>
        </w:rPr>
        <w:t xml:space="preserve"> VI</w:t>
      </w:r>
      <w:r w:rsidR="00C81C26">
        <w:rPr>
          <w:rFonts w:ascii="Times New Roman" w:hAnsi="Times New Roman" w:cs="Times New Roman"/>
          <w:b/>
          <w:bCs/>
          <w:color w:val="000000"/>
          <w:sz w:val="24"/>
          <w:szCs w:val="24"/>
        </w:rPr>
        <w:t xml:space="preserve"> – </w:t>
      </w:r>
      <w:r w:rsidR="00623E03" w:rsidRPr="00796973">
        <w:rPr>
          <w:rFonts w:ascii="Times New Roman" w:hAnsi="Times New Roman" w:cs="Times New Roman"/>
          <w:b/>
          <w:bCs/>
          <w:color w:val="000000"/>
          <w:sz w:val="24"/>
          <w:szCs w:val="24"/>
          <w:lang w:val="x-none"/>
        </w:rPr>
        <w:t>Monitorizare</w:t>
      </w:r>
    </w:p>
    <w:p w14:paraId="0121EBEC" w14:textId="77777777" w:rsidR="00623E03" w:rsidRPr="00796973" w:rsidRDefault="00623E03" w:rsidP="00796973">
      <w:pPr>
        <w:autoSpaceDE w:val="0"/>
        <w:autoSpaceDN w:val="0"/>
        <w:adjustRightInd w:val="0"/>
        <w:spacing w:after="0" w:line="360" w:lineRule="auto"/>
        <w:jc w:val="both"/>
        <w:rPr>
          <w:rFonts w:ascii="Times New Roman" w:hAnsi="Times New Roman" w:cs="Times New Roman"/>
          <w:b/>
          <w:bCs/>
          <w:color w:val="000000"/>
          <w:sz w:val="24"/>
          <w:szCs w:val="24"/>
          <w:lang w:val="x-none"/>
        </w:rPr>
      </w:pPr>
    </w:p>
    <w:p w14:paraId="0D647C80" w14:textId="10948C38"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w:t>
      </w:r>
      <w:r w:rsidR="00D519AB" w:rsidRPr="00796973">
        <w:rPr>
          <w:rFonts w:ascii="Times New Roman" w:hAnsi="Times New Roman" w:cs="Times New Roman"/>
          <w:b/>
          <w:bCs/>
          <w:color w:val="000000"/>
          <w:sz w:val="24"/>
          <w:szCs w:val="24"/>
        </w:rPr>
        <w:t>2</w:t>
      </w:r>
      <w:r w:rsidR="00310D0E">
        <w:rPr>
          <w:rFonts w:ascii="Times New Roman" w:hAnsi="Times New Roman" w:cs="Times New Roman"/>
          <w:b/>
          <w:bCs/>
          <w:color w:val="000000"/>
          <w:sz w:val="24"/>
          <w:szCs w:val="24"/>
        </w:rPr>
        <w:t>8</w:t>
      </w:r>
      <w:r w:rsidR="00D519AB"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color w:val="000000"/>
          <w:sz w:val="24"/>
          <w:szCs w:val="24"/>
          <w:lang w:val="x-none"/>
        </w:rPr>
        <w:t xml:space="preserve">OPCCB supraveghează funcţionarea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xml:space="preserve"> în conformitate cu prevederile </w:t>
      </w:r>
      <w:r w:rsidR="00BA22D5" w:rsidRPr="00796973">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 xml:space="preserve"> şi ale legislaţiei incidente şi publică pe </w:t>
      </w:r>
      <w:r w:rsidR="00F54D5F">
        <w:rPr>
          <w:rFonts w:ascii="Times New Roman" w:hAnsi="Times New Roman" w:cs="Times New Roman"/>
          <w:color w:val="000000"/>
          <w:sz w:val="24"/>
          <w:szCs w:val="24"/>
        </w:rPr>
        <w:t xml:space="preserve">pagina </w:t>
      </w:r>
      <w:r w:rsidRPr="00796973">
        <w:rPr>
          <w:rFonts w:ascii="Times New Roman" w:hAnsi="Times New Roman" w:cs="Times New Roman"/>
          <w:color w:val="000000"/>
          <w:sz w:val="24"/>
          <w:szCs w:val="24"/>
          <w:lang w:val="x-none"/>
        </w:rPr>
        <w:t>propri</w:t>
      </w:r>
      <w:r w:rsidR="00F54D5F">
        <w:rPr>
          <w:rFonts w:ascii="Times New Roman" w:hAnsi="Times New Roman" w:cs="Times New Roman"/>
          <w:color w:val="000000"/>
          <w:sz w:val="24"/>
          <w:szCs w:val="24"/>
        </w:rPr>
        <w:t>e de internet</w:t>
      </w:r>
      <w:r w:rsidRPr="00796973">
        <w:rPr>
          <w:rFonts w:ascii="Times New Roman" w:hAnsi="Times New Roman" w:cs="Times New Roman"/>
          <w:color w:val="000000"/>
          <w:sz w:val="24"/>
          <w:szCs w:val="24"/>
          <w:lang w:val="x-none"/>
        </w:rPr>
        <w:t xml:space="preserve"> rapoarte periodice de sinteză privind rezultatele funcţionării acestei pieţe, inclusiv indicii de preţ relevanţi.</w:t>
      </w:r>
    </w:p>
    <w:p w14:paraId="63090414" w14:textId="64F0BEA7"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w:t>
      </w:r>
      <w:r w:rsidR="00D519AB" w:rsidRPr="00796973">
        <w:rPr>
          <w:rFonts w:ascii="Times New Roman" w:hAnsi="Times New Roman" w:cs="Times New Roman"/>
          <w:b/>
          <w:bCs/>
          <w:color w:val="000000"/>
          <w:sz w:val="24"/>
          <w:szCs w:val="24"/>
        </w:rPr>
        <w:t>2</w:t>
      </w:r>
      <w:r w:rsidR="00310D0E">
        <w:rPr>
          <w:rFonts w:ascii="Times New Roman" w:hAnsi="Times New Roman" w:cs="Times New Roman"/>
          <w:b/>
          <w:bCs/>
          <w:color w:val="000000"/>
          <w:sz w:val="24"/>
          <w:szCs w:val="24"/>
        </w:rPr>
        <w:t>9</w:t>
      </w:r>
      <w:r w:rsidR="00D519AB"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color w:val="000000"/>
          <w:sz w:val="24"/>
          <w:szCs w:val="24"/>
          <w:lang w:val="x-none"/>
        </w:rPr>
        <w:t xml:space="preserve">OPCCB actualizează Procedura operaţională privind supravegherea funcţionării </w:t>
      </w:r>
      <w:r w:rsidR="00796973" w:rsidRPr="00796973">
        <w:rPr>
          <w:rFonts w:ascii="Times New Roman" w:hAnsi="Times New Roman" w:cs="Times New Roman"/>
          <w:color w:val="000000"/>
          <w:sz w:val="24"/>
          <w:szCs w:val="24"/>
        </w:rPr>
        <w:t>PCCB-LE-flex</w:t>
      </w:r>
      <w:r w:rsidRPr="00796973">
        <w:rPr>
          <w:rFonts w:ascii="Times New Roman" w:hAnsi="Times New Roman" w:cs="Times New Roman"/>
          <w:color w:val="000000"/>
          <w:sz w:val="24"/>
          <w:szCs w:val="24"/>
          <w:lang w:val="x-none"/>
        </w:rPr>
        <w:t xml:space="preserve">, a comportamentului participanţilor şi de detectare a acţiunilor cu caracter anticoncurenţial, în vederea aplicării prevederilor </w:t>
      </w:r>
      <w:r w:rsidR="00BA22D5" w:rsidRPr="00796973">
        <w:rPr>
          <w:rFonts w:ascii="Times New Roman" w:hAnsi="Times New Roman" w:cs="Times New Roman"/>
          <w:color w:val="000000"/>
          <w:sz w:val="24"/>
          <w:szCs w:val="24"/>
          <w:lang w:val="en-GB"/>
        </w:rPr>
        <w:t>R</w:t>
      </w:r>
      <w:r w:rsidRPr="00796973">
        <w:rPr>
          <w:rFonts w:ascii="Times New Roman" w:hAnsi="Times New Roman" w:cs="Times New Roman"/>
          <w:color w:val="000000"/>
          <w:sz w:val="24"/>
          <w:szCs w:val="24"/>
          <w:lang w:val="x-none"/>
        </w:rPr>
        <w:t>egulament</w:t>
      </w:r>
      <w:r w:rsidR="00BA22D5" w:rsidRPr="00796973">
        <w:rPr>
          <w:rFonts w:ascii="Times New Roman" w:hAnsi="Times New Roman" w:cs="Times New Roman"/>
          <w:color w:val="000000"/>
          <w:sz w:val="24"/>
          <w:szCs w:val="24"/>
          <w:lang w:val="en-GB"/>
        </w:rPr>
        <w:t>ului</w:t>
      </w:r>
      <w:r w:rsidRPr="00796973">
        <w:rPr>
          <w:rFonts w:ascii="Times New Roman" w:hAnsi="Times New Roman" w:cs="Times New Roman"/>
          <w:color w:val="000000"/>
          <w:sz w:val="24"/>
          <w:szCs w:val="24"/>
          <w:lang w:val="x-none"/>
        </w:rPr>
        <w:t>.</w:t>
      </w:r>
    </w:p>
    <w:p w14:paraId="6BEE66D7" w14:textId="395FB864"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sidRPr="00796973">
        <w:rPr>
          <w:rFonts w:ascii="Times New Roman" w:hAnsi="Times New Roman" w:cs="Times New Roman"/>
          <w:b/>
          <w:bCs/>
          <w:color w:val="000000"/>
          <w:sz w:val="24"/>
          <w:szCs w:val="24"/>
          <w:lang w:val="x-none"/>
        </w:rPr>
        <w:t xml:space="preserve">Art. </w:t>
      </w:r>
      <w:r w:rsidR="00310D0E">
        <w:rPr>
          <w:rFonts w:ascii="Times New Roman" w:hAnsi="Times New Roman" w:cs="Times New Roman"/>
          <w:b/>
          <w:bCs/>
          <w:color w:val="000000"/>
          <w:sz w:val="24"/>
          <w:szCs w:val="24"/>
        </w:rPr>
        <w:t>30</w:t>
      </w:r>
      <w:r w:rsidRPr="00796973">
        <w:rPr>
          <w:rFonts w:ascii="Times New Roman" w:hAnsi="Times New Roman" w:cs="Times New Roman"/>
          <w:b/>
          <w:bCs/>
          <w:color w:val="000000"/>
          <w:sz w:val="24"/>
          <w:szCs w:val="24"/>
          <w:lang w:val="x-none"/>
        </w:rPr>
        <w:t xml:space="preserve"> - </w:t>
      </w:r>
      <w:r w:rsidRPr="00796973">
        <w:rPr>
          <w:rFonts w:ascii="Times New Roman" w:hAnsi="Times New Roman" w:cs="Times New Roman"/>
          <w:color w:val="000000"/>
          <w:sz w:val="24"/>
          <w:szCs w:val="24"/>
          <w:lang w:val="x-none"/>
        </w:rPr>
        <w:t xml:space="preserve">(1) În vederea asigurării rolului ANRE de monitorizare a pieţei de energie electrică, OPCCB transmite ANRE rapoarte periodice, în conformitate cu cadrul de reglementare în </w:t>
      </w:r>
      <w:r w:rsidRPr="00796973">
        <w:rPr>
          <w:rFonts w:ascii="Times New Roman" w:hAnsi="Times New Roman" w:cs="Times New Roman"/>
          <w:color w:val="000000"/>
          <w:sz w:val="24"/>
          <w:szCs w:val="24"/>
          <w:lang w:val="x-none"/>
        </w:rPr>
        <w:lastRenderedPageBreak/>
        <w:t>vigoare, privind performanţa şi indicatorii specifici aferenţi fiecărei modalităţi de tranzacţionare.</w:t>
      </w:r>
    </w:p>
    <w:p w14:paraId="33EC3A18" w14:textId="064A38F9" w:rsidR="00623E03" w:rsidRPr="00796973" w:rsidRDefault="00077C70" w:rsidP="00796973">
      <w:pPr>
        <w:autoSpaceDE w:val="0"/>
        <w:autoSpaceDN w:val="0"/>
        <w:adjustRightInd w:val="0"/>
        <w:spacing w:after="0" w:line="360" w:lineRule="auto"/>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w:t>
      </w:r>
      <w:r w:rsidR="00623E03" w:rsidRPr="00796973">
        <w:rPr>
          <w:rFonts w:ascii="Times New Roman" w:hAnsi="Times New Roman" w:cs="Times New Roman"/>
          <w:color w:val="000000"/>
          <w:sz w:val="24"/>
          <w:szCs w:val="24"/>
          <w:lang w:val="x-none"/>
        </w:rPr>
        <w:t xml:space="preserve">2) OPCCB sesizează ANRE şi, după caz, Consiliul Concurenţei cu privire la orice aspect privind nerespectarea reglementărilor sau care conduce la o funcţionare inadecvată a </w:t>
      </w:r>
      <w:r w:rsidR="00796973" w:rsidRPr="00796973">
        <w:rPr>
          <w:rFonts w:ascii="Times New Roman" w:hAnsi="Times New Roman" w:cs="Times New Roman"/>
          <w:color w:val="000000"/>
          <w:sz w:val="24"/>
          <w:szCs w:val="24"/>
          <w:lang w:val="x-none"/>
        </w:rPr>
        <w:t>PCCB-LE-flex</w:t>
      </w:r>
      <w:r w:rsidR="00623E03" w:rsidRPr="00796973">
        <w:rPr>
          <w:rFonts w:ascii="Times New Roman" w:hAnsi="Times New Roman" w:cs="Times New Roman"/>
          <w:color w:val="000000"/>
          <w:sz w:val="24"/>
          <w:szCs w:val="24"/>
          <w:lang w:val="x-none"/>
        </w:rPr>
        <w:t>, precum şi la orice comportament anticoncurenţial, anormal sau inadecvat sau de încălcare a prevede</w:t>
      </w:r>
      <w:r w:rsidR="00503C3E" w:rsidRPr="00796973">
        <w:rPr>
          <w:rFonts w:ascii="Times New Roman" w:hAnsi="Times New Roman" w:cs="Times New Roman"/>
          <w:color w:val="000000"/>
          <w:sz w:val="24"/>
          <w:szCs w:val="24"/>
          <w:lang w:val="x-none"/>
        </w:rPr>
        <w:t>rilor Regulamentului (UE) nr. 1</w:t>
      </w:r>
      <w:r w:rsidR="00623E03" w:rsidRPr="00796973">
        <w:rPr>
          <w:rFonts w:ascii="Times New Roman" w:hAnsi="Times New Roman" w:cs="Times New Roman"/>
          <w:color w:val="000000"/>
          <w:sz w:val="24"/>
          <w:szCs w:val="24"/>
          <w:lang w:val="x-none"/>
        </w:rPr>
        <w:t xml:space="preserve">227/2011 al Parlamentului European şi al Consiliului din 25 octombrie 2011 privind integritatea şi transparenţa </w:t>
      </w:r>
      <w:r w:rsidR="00F54D5F">
        <w:rPr>
          <w:rFonts w:ascii="Times New Roman" w:hAnsi="Times New Roman" w:cs="Times New Roman"/>
          <w:color w:val="000000"/>
          <w:sz w:val="24"/>
          <w:szCs w:val="24"/>
          <w:lang w:val="x-none"/>
        </w:rPr>
        <w:t xml:space="preserve">pieţei angro de energie </w:t>
      </w:r>
      <w:r w:rsidR="00623E03" w:rsidRPr="00796973">
        <w:rPr>
          <w:rFonts w:ascii="Times New Roman" w:hAnsi="Times New Roman" w:cs="Times New Roman"/>
          <w:color w:val="000000"/>
          <w:sz w:val="24"/>
          <w:szCs w:val="24"/>
          <w:lang w:val="x-none"/>
        </w:rPr>
        <w:t>ale participanţilor la PCCB, prezentând soluţii posibile pentru remedierea situaţiei constatate.</w:t>
      </w:r>
    </w:p>
    <w:p w14:paraId="087D8B74" w14:textId="1286953B"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en-US"/>
        </w:rPr>
      </w:pPr>
      <w:r w:rsidRPr="00796973">
        <w:rPr>
          <w:rFonts w:ascii="Times New Roman" w:hAnsi="Times New Roman" w:cs="Times New Roman"/>
          <w:b/>
          <w:bCs/>
          <w:color w:val="000000"/>
          <w:sz w:val="24"/>
          <w:szCs w:val="24"/>
          <w:lang w:val="x-none"/>
        </w:rPr>
        <w:t xml:space="preserve">Art. </w:t>
      </w:r>
      <w:r w:rsidR="00310D0E">
        <w:rPr>
          <w:rFonts w:ascii="Times New Roman" w:hAnsi="Times New Roman" w:cs="Times New Roman"/>
          <w:b/>
          <w:bCs/>
          <w:color w:val="000000"/>
          <w:sz w:val="24"/>
          <w:szCs w:val="24"/>
        </w:rPr>
        <w:t>31</w:t>
      </w:r>
      <w:r w:rsidR="00310D0E"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b/>
          <w:bCs/>
          <w:color w:val="000000"/>
          <w:sz w:val="24"/>
          <w:szCs w:val="24"/>
          <w:lang w:val="x-none"/>
        </w:rPr>
        <w:t xml:space="preserve">- </w:t>
      </w:r>
      <w:r w:rsidRPr="00796973">
        <w:rPr>
          <w:rFonts w:ascii="Times New Roman" w:hAnsi="Times New Roman" w:cs="Times New Roman"/>
          <w:color w:val="000000"/>
          <w:sz w:val="24"/>
          <w:szCs w:val="24"/>
          <w:lang w:val="x-none"/>
        </w:rPr>
        <w:t xml:space="preserve">La solicitarea ANRE, OPCCB transmite, în afara rapoartelor periodice, date istorice din baza de date deţinută, care trebuie să fie disponibile cel puţin 5 ani, precum şi analize specifice cu privire la funcţionarea </w:t>
      </w:r>
      <w:r w:rsidR="00796973" w:rsidRPr="00796973">
        <w:rPr>
          <w:rFonts w:ascii="Times New Roman" w:hAnsi="Times New Roman" w:cs="Times New Roman"/>
          <w:color w:val="000000"/>
          <w:sz w:val="24"/>
          <w:szCs w:val="24"/>
          <w:lang w:val="x-none"/>
        </w:rPr>
        <w:t>PCCB-LE-flex</w:t>
      </w:r>
      <w:r w:rsidRPr="00796973">
        <w:rPr>
          <w:rFonts w:ascii="Times New Roman" w:hAnsi="Times New Roman" w:cs="Times New Roman"/>
          <w:color w:val="000000"/>
          <w:sz w:val="24"/>
          <w:szCs w:val="24"/>
          <w:lang w:val="x-none"/>
        </w:rPr>
        <w:t xml:space="preserve"> sau la orice situaţie deosebită semnalată.</w:t>
      </w:r>
    </w:p>
    <w:p w14:paraId="7E3E4217" w14:textId="55B5F80C" w:rsidR="00623E03" w:rsidRPr="00796973" w:rsidRDefault="00623E03" w:rsidP="00796973">
      <w:pPr>
        <w:autoSpaceDE w:val="0"/>
        <w:autoSpaceDN w:val="0"/>
        <w:adjustRightInd w:val="0"/>
        <w:spacing w:after="0" w:line="360" w:lineRule="auto"/>
        <w:jc w:val="both"/>
        <w:rPr>
          <w:rFonts w:ascii="Times New Roman" w:hAnsi="Times New Roman" w:cs="Times New Roman"/>
          <w:color w:val="000000"/>
          <w:sz w:val="24"/>
          <w:szCs w:val="24"/>
          <w:lang w:val="x-none"/>
        </w:rPr>
      </w:pPr>
    </w:p>
    <w:sectPr w:rsidR="00623E03" w:rsidRPr="00796973" w:rsidSect="00906552">
      <w:footerReference w:type="default" r:id="rId8"/>
      <w:footerReference w:type="first" r:id="rId9"/>
      <w:pgSz w:w="11906" w:h="16838"/>
      <w:pgMar w:top="1260" w:right="1417" w:bottom="1135"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49140D" w14:textId="77777777" w:rsidR="007F54BE" w:rsidRDefault="007F54BE" w:rsidP="00FF09DE">
      <w:pPr>
        <w:spacing w:after="0" w:line="240" w:lineRule="auto"/>
      </w:pPr>
      <w:r>
        <w:separator/>
      </w:r>
    </w:p>
  </w:endnote>
  <w:endnote w:type="continuationSeparator" w:id="0">
    <w:p w14:paraId="2EE9763F" w14:textId="77777777" w:rsidR="007F54BE" w:rsidRDefault="007F54BE" w:rsidP="00FF09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78837435"/>
      <w:docPartObj>
        <w:docPartGallery w:val="Page Numbers (Bottom of Page)"/>
        <w:docPartUnique/>
      </w:docPartObj>
    </w:sdtPr>
    <w:sdtEndPr>
      <w:rPr>
        <w:noProof/>
      </w:rPr>
    </w:sdtEndPr>
    <w:sdtContent>
      <w:p w14:paraId="0D68653A" w14:textId="3EA2D1B9" w:rsidR="00624A63" w:rsidRDefault="00624A63">
        <w:pPr>
          <w:pStyle w:val="Footer"/>
          <w:jc w:val="right"/>
        </w:pPr>
        <w:r>
          <w:fldChar w:fldCharType="begin"/>
        </w:r>
        <w:r>
          <w:instrText xml:space="preserve"> PAGE   \* MERGEFORMAT </w:instrText>
        </w:r>
        <w:r>
          <w:fldChar w:fldCharType="separate"/>
        </w:r>
        <w:r w:rsidR="005762C6">
          <w:rPr>
            <w:noProof/>
          </w:rPr>
          <w:t>14</w:t>
        </w:r>
        <w:r>
          <w:rPr>
            <w:noProof/>
          </w:rPr>
          <w:fldChar w:fldCharType="end"/>
        </w:r>
      </w:p>
    </w:sdtContent>
  </w:sdt>
  <w:p w14:paraId="02688C82" w14:textId="77777777" w:rsidR="00FF09DE" w:rsidRDefault="00FF09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4504698"/>
      <w:docPartObj>
        <w:docPartGallery w:val="Page Numbers (Bottom of Page)"/>
        <w:docPartUnique/>
      </w:docPartObj>
    </w:sdtPr>
    <w:sdtEndPr>
      <w:rPr>
        <w:noProof/>
      </w:rPr>
    </w:sdtEndPr>
    <w:sdtContent>
      <w:p w14:paraId="204004FB" w14:textId="50D33ABE" w:rsidR="00906552" w:rsidRDefault="00906552">
        <w:pPr>
          <w:pStyle w:val="Footer"/>
          <w:jc w:val="right"/>
        </w:pPr>
        <w:r>
          <w:fldChar w:fldCharType="begin"/>
        </w:r>
        <w:r>
          <w:instrText xml:space="preserve"> PAGE   \* MERGEFORMAT </w:instrText>
        </w:r>
        <w:r>
          <w:fldChar w:fldCharType="separate"/>
        </w:r>
        <w:r w:rsidR="005762C6">
          <w:rPr>
            <w:noProof/>
          </w:rPr>
          <w:t>1</w:t>
        </w:r>
        <w:r>
          <w:rPr>
            <w:noProof/>
          </w:rPr>
          <w:fldChar w:fldCharType="end"/>
        </w:r>
      </w:p>
    </w:sdtContent>
  </w:sdt>
  <w:p w14:paraId="13182494" w14:textId="77777777" w:rsidR="00906552" w:rsidRDefault="009065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56E17" w14:textId="77777777" w:rsidR="007F54BE" w:rsidRDefault="007F54BE" w:rsidP="00FF09DE">
      <w:pPr>
        <w:spacing w:after="0" w:line="240" w:lineRule="auto"/>
      </w:pPr>
      <w:r>
        <w:separator/>
      </w:r>
    </w:p>
  </w:footnote>
  <w:footnote w:type="continuationSeparator" w:id="0">
    <w:p w14:paraId="625F5E78" w14:textId="77777777" w:rsidR="007F54BE" w:rsidRDefault="007F54BE" w:rsidP="00FF09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25B4"/>
    <w:multiLevelType w:val="hybridMultilevel"/>
    <w:tmpl w:val="686EDB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D125E6"/>
    <w:multiLevelType w:val="hybridMultilevel"/>
    <w:tmpl w:val="5226E72A"/>
    <w:lvl w:ilvl="0" w:tplc="04090013">
      <w:start w:val="1"/>
      <w:numFmt w:val="upperRoman"/>
      <w:lvlText w:val="%1."/>
      <w:lvlJc w:val="right"/>
      <w:pPr>
        <w:ind w:left="1428" w:hanging="360"/>
      </w:pPr>
      <w:rPr>
        <w:rFonts w:hint="default"/>
      </w:rPr>
    </w:lvl>
    <w:lvl w:ilvl="1" w:tplc="08090019" w:tentative="1">
      <w:start w:val="1"/>
      <w:numFmt w:val="lowerLetter"/>
      <w:lvlText w:val="%2."/>
      <w:lvlJc w:val="left"/>
      <w:pPr>
        <w:ind w:left="2148" w:hanging="360"/>
      </w:pPr>
    </w:lvl>
    <w:lvl w:ilvl="2" w:tplc="0809001B" w:tentative="1">
      <w:start w:val="1"/>
      <w:numFmt w:val="lowerRoman"/>
      <w:lvlText w:val="%3."/>
      <w:lvlJc w:val="right"/>
      <w:pPr>
        <w:ind w:left="2868" w:hanging="180"/>
      </w:pPr>
    </w:lvl>
    <w:lvl w:ilvl="3" w:tplc="0809000F" w:tentative="1">
      <w:start w:val="1"/>
      <w:numFmt w:val="decimal"/>
      <w:lvlText w:val="%4."/>
      <w:lvlJc w:val="left"/>
      <w:pPr>
        <w:ind w:left="3588" w:hanging="360"/>
      </w:pPr>
    </w:lvl>
    <w:lvl w:ilvl="4" w:tplc="08090019" w:tentative="1">
      <w:start w:val="1"/>
      <w:numFmt w:val="lowerLetter"/>
      <w:lvlText w:val="%5."/>
      <w:lvlJc w:val="left"/>
      <w:pPr>
        <w:ind w:left="4308" w:hanging="360"/>
      </w:pPr>
    </w:lvl>
    <w:lvl w:ilvl="5" w:tplc="0809001B" w:tentative="1">
      <w:start w:val="1"/>
      <w:numFmt w:val="lowerRoman"/>
      <w:lvlText w:val="%6."/>
      <w:lvlJc w:val="right"/>
      <w:pPr>
        <w:ind w:left="5028" w:hanging="180"/>
      </w:pPr>
    </w:lvl>
    <w:lvl w:ilvl="6" w:tplc="0809000F" w:tentative="1">
      <w:start w:val="1"/>
      <w:numFmt w:val="decimal"/>
      <w:lvlText w:val="%7."/>
      <w:lvlJc w:val="left"/>
      <w:pPr>
        <w:ind w:left="5748" w:hanging="360"/>
      </w:pPr>
    </w:lvl>
    <w:lvl w:ilvl="7" w:tplc="08090019" w:tentative="1">
      <w:start w:val="1"/>
      <w:numFmt w:val="lowerLetter"/>
      <w:lvlText w:val="%8."/>
      <w:lvlJc w:val="left"/>
      <w:pPr>
        <w:ind w:left="6468" w:hanging="360"/>
      </w:pPr>
    </w:lvl>
    <w:lvl w:ilvl="8" w:tplc="0809001B" w:tentative="1">
      <w:start w:val="1"/>
      <w:numFmt w:val="lowerRoman"/>
      <w:lvlText w:val="%9."/>
      <w:lvlJc w:val="right"/>
      <w:pPr>
        <w:ind w:left="7188" w:hanging="180"/>
      </w:pPr>
    </w:lvl>
  </w:abstractNum>
  <w:abstractNum w:abstractNumId="2" w15:restartNumberingAfterBreak="0">
    <w:nsid w:val="43DF0CFB"/>
    <w:multiLevelType w:val="hybridMultilevel"/>
    <w:tmpl w:val="51E66900"/>
    <w:lvl w:ilvl="0" w:tplc="08090013">
      <w:start w:val="1"/>
      <w:numFmt w:val="upperRoman"/>
      <w:lvlText w:val="%1."/>
      <w:lvlJc w:val="right"/>
      <w:pPr>
        <w:ind w:left="1428" w:hanging="360"/>
      </w:pPr>
      <w:rPr>
        <w:rFonts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 w15:restartNumberingAfterBreak="0">
    <w:nsid w:val="4CDF548D"/>
    <w:multiLevelType w:val="hybridMultilevel"/>
    <w:tmpl w:val="1E3C48BC"/>
    <w:lvl w:ilvl="0" w:tplc="FFFFFFFF">
      <w:start w:val="1"/>
      <w:numFmt w:val="lowerLetter"/>
      <w:lvlText w:val="%1)"/>
      <w:lvlJc w:val="left"/>
      <w:pPr>
        <w:tabs>
          <w:tab w:val="num" w:pos="1170"/>
        </w:tabs>
        <w:ind w:left="1170" w:hanging="360"/>
      </w:pPr>
      <w:rPr>
        <w:rFonts w:hint="default"/>
      </w:rPr>
    </w:lvl>
    <w:lvl w:ilvl="1" w:tplc="04180019" w:tentative="1">
      <w:start w:val="1"/>
      <w:numFmt w:val="lowerLetter"/>
      <w:lvlText w:val="%2."/>
      <w:lvlJc w:val="left"/>
      <w:pPr>
        <w:tabs>
          <w:tab w:val="num" w:pos="1350"/>
        </w:tabs>
        <w:ind w:left="1350" w:hanging="360"/>
      </w:pPr>
    </w:lvl>
    <w:lvl w:ilvl="2" w:tplc="0418001B" w:tentative="1">
      <w:start w:val="1"/>
      <w:numFmt w:val="lowerRoman"/>
      <w:lvlText w:val="%3."/>
      <w:lvlJc w:val="right"/>
      <w:pPr>
        <w:tabs>
          <w:tab w:val="num" w:pos="2070"/>
        </w:tabs>
        <w:ind w:left="2070" w:hanging="180"/>
      </w:pPr>
    </w:lvl>
    <w:lvl w:ilvl="3" w:tplc="0418000F" w:tentative="1">
      <w:start w:val="1"/>
      <w:numFmt w:val="decimal"/>
      <w:lvlText w:val="%4."/>
      <w:lvlJc w:val="left"/>
      <w:pPr>
        <w:tabs>
          <w:tab w:val="num" w:pos="2790"/>
        </w:tabs>
        <w:ind w:left="2790" w:hanging="360"/>
      </w:pPr>
    </w:lvl>
    <w:lvl w:ilvl="4" w:tplc="04180019" w:tentative="1">
      <w:start w:val="1"/>
      <w:numFmt w:val="lowerLetter"/>
      <w:lvlText w:val="%5."/>
      <w:lvlJc w:val="left"/>
      <w:pPr>
        <w:tabs>
          <w:tab w:val="num" w:pos="3510"/>
        </w:tabs>
        <w:ind w:left="3510" w:hanging="360"/>
      </w:pPr>
    </w:lvl>
    <w:lvl w:ilvl="5" w:tplc="0418001B" w:tentative="1">
      <w:start w:val="1"/>
      <w:numFmt w:val="lowerRoman"/>
      <w:lvlText w:val="%6."/>
      <w:lvlJc w:val="right"/>
      <w:pPr>
        <w:tabs>
          <w:tab w:val="num" w:pos="4230"/>
        </w:tabs>
        <w:ind w:left="4230" w:hanging="180"/>
      </w:pPr>
    </w:lvl>
    <w:lvl w:ilvl="6" w:tplc="0418000F" w:tentative="1">
      <w:start w:val="1"/>
      <w:numFmt w:val="decimal"/>
      <w:lvlText w:val="%7."/>
      <w:lvlJc w:val="left"/>
      <w:pPr>
        <w:tabs>
          <w:tab w:val="num" w:pos="4950"/>
        </w:tabs>
        <w:ind w:left="4950" w:hanging="360"/>
      </w:pPr>
    </w:lvl>
    <w:lvl w:ilvl="7" w:tplc="04180019" w:tentative="1">
      <w:start w:val="1"/>
      <w:numFmt w:val="lowerLetter"/>
      <w:lvlText w:val="%8."/>
      <w:lvlJc w:val="left"/>
      <w:pPr>
        <w:tabs>
          <w:tab w:val="num" w:pos="5670"/>
        </w:tabs>
        <w:ind w:left="5670" w:hanging="360"/>
      </w:pPr>
    </w:lvl>
    <w:lvl w:ilvl="8" w:tplc="0418001B" w:tentative="1">
      <w:start w:val="1"/>
      <w:numFmt w:val="lowerRoman"/>
      <w:lvlText w:val="%9."/>
      <w:lvlJc w:val="right"/>
      <w:pPr>
        <w:tabs>
          <w:tab w:val="num" w:pos="6390"/>
        </w:tabs>
        <w:ind w:left="6390" w:hanging="180"/>
      </w:pPr>
    </w:lvl>
  </w:abstractNum>
  <w:abstractNum w:abstractNumId="4" w15:restartNumberingAfterBreak="0">
    <w:nsid w:val="552F2E0B"/>
    <w:multiLevelType w:val="hybridMultilevel"/>
    <w:tmpl w:val="2B1C5F68"/>
    <w:lvl w:ilvl="0" w:tplc="04180001">
      <w:start w:val="1"/>
      <w:numFmt w:val="bullet"/>
      <w:lvlText w:val=""/>
      <w:lvlJc w:val="left"/>
      <w:pPr>
        <w:ind w:left="1068" w:hanging="360"/>
      </w:pPr>
      <w:rPr>
        <w:rFonts w:ascii="Symbol" w:hAnsi="Symbol"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5" w15:restartNumberingAfterBreak="0">
    <w:nsid w:val="622571AB"/>
    <w:multiLevelType w:val="hybridMultilevel"/>
    <w:tmpl w:val="A4865958"/>
    <w:lvl w:ilvl="0" w:tplc="B5E0EDA0">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5"/>
  </w:num>
  <w:num w:numId="4">
    <w:abstractNumId w:val="2"/>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F6D"/>
    <w:rsid w:val="000029FA"/>
    <w:rsid w:val="0000606D"/>
    <w:rsid w:val="000064EC"/>
    <w:rsid w:val="00007E57"/>
    <w:rsid w:val="00020C4F"/>
    <w:rsid w:val="000216C3"/>
    <w:rsid w:val="00027445"/>
    <w:rsid w:val="0003377C"/>
    <w:rsid w:val="00034317"/>
    <w:rsid w:val="000379EE"/>
    <w:rsid w:val="0004161F"/>
    <w:rsid w:val="00046BC6"/>
    <w:rsid w:val="000477F0"/>
    <w:rsid w:val="00063EB1"/>
    <w:rsid w:val="00065C0C"/>
    <w:rsid w:val="00067A3E"/>
    <w:rsid w:val="00071EB3"/>
    <w:rsid w:val="00073608"/>
    <w:rsid w:val="00075048"/>
    <w:rsid w:val="00076FD3"/>
    <w:rsid w:val="00077C70"/>
    <w:rsid w:val="00081426"/>
    <w:rsid w:val="00083160"/>
    <w:rsid w:val="00083414"/>
    <w:rsid w:val="00087BDD"/>
    <w:rsid w:val="00093333"/>
    <w:rsid w:val="0009677B"/>
    <w:rsid w:val="000A3EF9"/>
    <w:rsid w:val="000A799C"/>
    <w:rsid w:val="000B05FC"/>
    <w:rsid w:val="000B30A7"/>
    <w:rsid w:val="000B3484"/>
    <w:rsid w:val="000B5014"/>
    <w:rsid w:val="000B532E"/>
    <w:rsid w:val="000B73E5"/>
    <w:rsid w:val="000C7516"/>
    <w:rsid w:val="000D3528"/>
    <w:rsid w:val="000E108C"/>
    <w:rsid w:val="000E241B"/>
    <w:rsid w:val="000E310B"/>
    <w:rsid w:val="000E53A1"/>
    <w:rsid w:val="000E604C"/>
    <w:rsid w:val="000F239C"/>
    <w:rsid w:val="000F3629"/>
    <w:rsid w:val="000F5EFF"/>
    <w:rsid w:val="000F7F42"/>
    <w:rsid w:val="00103353"/>
    <w:rsid w:val="001043A2"/>
    <w:rsid w:val="00107807"/>
    <w:rsid w:val="00110A93"/>
    <w:rsid w:val="00120BB1"/>
    <w:rsid w:val="001306A2"/>
    <w:rsid w:val="00132010"/>
    <w:rsid w:val="0013677F"/>
    <w:rsid w:val="00140D77"/>
    <w:rsid w:val="001427D6"/>
    <w:rsid w:val="00142B74"/>
    <w:rsid w:val="001502F6"/>
    <w:rsid w:val="00151B31"/>
    <w:rsid w:val="00151F48"/>
    <w:rsid w:val="001559F7"/>
    <w:rsid w:val="00160697"/>
    <w:rsid w:val="00162CBF"/>
    <w:rsid w:val="00163CAE"/>
    <w:rsid w:val="0017310C"/>
    <w:rsid w:val="00176E98"/>
    <w:rsid w:val="00181907"/>
    <w:rsid w:val="00184199"/>
    <w:rsid w:val="001875C4"/>
    <w:rsid w:val="00191073"/>
    <w:rsid w:val="001A0BBE"/>
    <w:rsid w:val="001A20C4"/>
    <w:rsid w:val="001B6049"/>
    <w:rsid w:val="001B738C"/>
    <w:rsid w:val="001C0842"/>
    <w:rsid w:val="001C6600"/>
    <w:rsid w:val="001E0521"/>
    <w:rsid w:val="001E1639"/>
    <w:rsid w:val="001E1A58"/>
    <w:rsid w:val="001E25AA"/>
    <w:rsid w:val="001E39FF"/>
    <w:rsid w:val="001E4895"/>
    <w:rsid w:val="001E4C53"/>
    <w:rsid w:val="001E6C42"/>
    <w:rsid w:val="00204663"/>
    <w:rsid w:val="00210E5D"/>
    <w:rsid w:val="00213A23"/>
    <w:rsid w:val="00213A73"/>
    <w:rsid w:val="0021672B"/>
    <w:rsid w:val="00216A44"/>
    <w:rsid w:val="002230D2"/>
    <w:rsid w:val="00224FD0"/>
    <w:rsid w:val="00231FB3"/>
    <w:rsid w:val="002345B0"/>
    <w:rsid w:val="002474BA"/>
    <w:rsid w:val="002505D1"/>
    <w:rsid w:val="002507EB"/>
    <w:rsid w:val="00254C08"/>
    <w:rsid w:val="00255077"/>
    <w:rsid w:val="00256DF9"/>
    <w:rsid w:val="00257D16"/>
    <w:rsid w:val="00257D37"/>
    <w:rsid w:val="002605C8"/>
    <w:rsid w:val="00265CA8"/>
    <w:rsid w:val="00267D7F"/>
    <w:rsid w:val="00271B32"/>
    <w:rsid w:val="00272381"/>
    <w:rsid w:val="00274267"/>
    <w:rsid w:val="0027719E"/>
    <w:rsid w:val="00285C82"/>
    <w:rsid w:val="00290CC6"/>
    <w:rsid w:val="00295C7F"/>
    <w:rsid w:val="00296176"/>
    <w:rsid w:val="002A63DE"/>
    <w:rsid w:val="002B281B"/>
    <w:rsid w:val="002B4E92"/>
    <w:rsid w:val="002C05D5"/>
    <w:rsid w:val="002C1446"/>
    <w:rsid w:val="002C1862"/>
    <w:rsid w:val="002C2B16"/>
    <w:rsid w:val="002C561A"/>
    <w:rsid w:val="002D286F"/>
    <w:rsid w:val="002D5BC5"/>
    <w:rsid w:val="002D6766"/>
    <w:rsid w:val="002D6882"/>
    <w:rsid w:val="002D7709"/>
    <w:rsid w:val="002E5832"/>
    <w:rsid w:val="002F0A7E"/>
    <w:rsid w:val="002F270D"/>
    <w:rsid w:val="002F2E92"/>
    <w:rsid w:val="002F47D5"/>
    <w:rsid w:val="002F7564"/>
    <w:rsid w:val="00310D0E"/>
    <w:rsid w:val="00310D47"/>
    <w:rsid w:val="00311163"/>
    <w:rsid w:val="00311422"/>
    <w:rsid w:val="0031573C"/>
    <w:rsid w:val="00323D79"/>
    <w:rsid w:val="00326E8E"/>
    <w:rsid w:val="00337493"/>
    <w:rsid w:val="00346831"/>
    <w:rsid w:val="0035159F"/>
    <w:rsid w:val="003560B0"/>
    <w:rsid w:val="003650A8"/>
    <w:rsid w:val="00365390"/>
    <w:rsid w:val="0037777A"/>
    <w:rsid w:val="00380C09"/>
    <w:rsid w:val="00385349"/>
    <w:rsid w:val="00386E5B"/>
    <w:rsid w:val="00392A41"/>
    <w:rsid w:val="003933BE"/>
    <w:rsid w:val="003963D8"/>
    <w:rsid w:val="003A3CE6"/>
    <w:rsid w:val="003A4646"/>
    <w:rsid w:val="003A5918"/>
    <w:rsid w:val="003A62F7"/>
    <w:rsid w:val="003C1DEA"/>
    <w:rsid w:val="003C2CA6"/>
    <w:rsid w:val="003D027E"/>
    <w:rsid w:val="003D11EA"/>
    <w:rsid w:val="003D2805"/>
    <w:rsid w:val="003D2BCD"/>
    <w:rsid w:val="003D40BD"/>
    <w:rsid w:val="003D58C6"/>
    <w:rsid w:val="003D7AC3"/>
    <w:rsid w:val="003F4060"/>
    <w:rsid w:val="00401D3A"/>
    <w:rsid w:val="00406ED3"/>
    <w:rsid w:val="00411D84"/>
    <w:rsid w:val="00413289"/>
    <w:rsid w:val="004234BF"/>
    <w:rsid w:val="004342D5"/>
    <w:rsid w:val="004353B1"/>
    <w:rsid w:val="0044522B"/>
    <w:rsid w:val="00451E62"/>
    <w:rsid w:val="00455D1F"/>
    <w:rsid w:val="004576FD"/>
    <w:rsid w:val="00466DC6"/>
    <w:rsid w:val="00470F16"/>
    <w:rsid w:val="00472097"/>
    <w:rsid w:val="004735B2"/>
    <w:rsid w:val="00475754"/>
    <w:rsid w:val="0048361C"/>
    <w:rsid w:val="0048617E"/>
    <w:rsid w:val="00492AC3"/>
    <w:rsid w:val="00492EB3"/>
    <w:rsid w:val="004A7658"/>
    <w:rsid w:val="004B48EE"/>
    <w:rsid w:val="004B5FEA"/>
    <w:rsid w:val="004B6779"/>
    <w:rsid w:val="004C1152"/>
    <w:rsid w:val="004D38E7"/>
    <w:rsid w:val="004D4065"/>
    <w:rsid w:val="004E1E03"/>
    <w:rsid w:val="004E530E"/>
    <w:rsid w:val="004E57DD"/>
    <w:rsid w:val="004F0812"/>
    <w:rsid w:val="004F0B87"/>
    <w:rsid w:val="004F0D89"/>
    <w:rsid w:val="004F1343"/>
    <w:rsid w:val="004F75A2"/>
    <w:rsid w:val="00503C3E"/>
    <w:rsid w:val="00512B49"/>
    <w:rsid w:val="00513435"/>
    <w:rsid w:val="005209C3"/>
    <w:rsid w:val="005215C5"/>
    <w:rsid w:val="00526A91"/>
    <w:rsid w:val="0053562D"/>
    <w:rsid w:val="005431D1"/>
    <w:rsid w:val="00543F20"/>
    <w:rsid w:val="005447D7"/>
    <w:rsid w:val="005476F5"/>
    <w:rsid w:val="00547CCA"/>
    <w:rsid w:val="0055378D"/>
    <w:rsid w:val="00557BE4"/>
    <w:rsid w:val="00560290"/>
    <w:rsid w:val="00560B9E"/>
    <w:rsid w:val="00563B82"/>
    <w:rsid w:val="00563F08"/>
    <w:rsid w:val="00564A75"/>
    <w:rsid w:val="005650AB"/>
    <w:rsid w:val="00573194"/>
    <w:rsid w:val="0057425E"/>
    <w:rsid w:val="00574FAC"/>
    <w:rsid w:val="005762C6"/>
    <w:rsid w:val="00585CDA"/>
    <w:rsid w:val="00596EF8"/>
    <w:rsid w:val="00597AA6"/>
    <w:rsid w:val="005A25F9"/>
    <w:rsid w:val="005A2BA7"/>
    <w:rsid w:val="005A5315"/>
    <w:rsid w:val="005B6F9A"/>
    <w:rsid w:val="005B7D4B"/>
    <w:rsid w:val="005C00A5"/>
    <w:rsid w:val="005C2AF0"/>
    <w:rsid w:val="005C4E0B"/>
    <w:rsid w:val="005C57FD"/>
    <w:rsid w:val="005C5FF0"/>
    <w:rsid w:val="005C7FB3"/>
    <w:rsid w:val="005D4A6D"/>
    <w:rsid w:val="005D6FDA"/>
    <w:rsid w:val="005E06AF"/>
    <w:rsid w:val="005F1D8E"/>
    <w:rsid w:val="005F2C83"/>
    <w:rsid w:val="005F7FB2"/>
    <w:rsid w:val="00604967"/>
    <w:rsid w:val="006060F3"/>
    <w:rsid w:val="006079C8"/>
    <w:rsid w:val="0061236E"/>
    <w:rsid w:val="00615DA2"/>
    <w:rsid w:val="00621885"/>
    <w:rsid w:val="00623E03"/>
    <w:rsid w:val="00624A63"/>
    <w:rsid w:val="00625A64"/>
    <w:rsid w:val="00626EBD"/>
    <w:rsid w:val="00630F3E"/>
    <w:rsid w:val="00631207"/>
    <w:rsid w:val="00635EAA"/>
    <w:rsid w:val="006411A7"/>
    <w:rsid w:val="006426AD"/>
    <w:rsid w:val="00642C11"/>
    <w:rsid w:val="006520E4"/>
    <w:rsid w:val="00652FCE"/>
    <w:rsid w:val="00657C2E"/>
    <w:rsid w:val="0066200B"/>
    <w:rsid w:val="00664A95"/>
    <w:rsid w:val="006718F3"/>
    <w:rsid w:val="00672047"/>
    <w:rsid w:val="006721A3"/>
    <w:rsid w:val="006776D2"/>
    <w:rsid w:val="00677D37"/>
    <w:rsid w:val="00680F7A"/>
    <w:rsid w:val="00681208"/>
    <w:rsid w:val="0068684E"/>
    <w:rsid w:val="00690651"/>
    <w:rsid w:val="00691A52"/>
    <w:rsid w:val="00694AAE"/>
    <w:rsid w:val="00697B90"/>
    <w:rsid w:val="006A5E9A"/>
    <w:rsid w:val="006B4F46"/>
    <w:rsid w:val="006B7E82"/>
    <w:rsid w:val="006C05DE"/>
    <w:rsid w:val="006C0AF5"/>
    <w:rsid w:val="006C4104"/>
    <w:rsid w:val="006C4860"/>
    <w:rsid w:val="006C5686"/>
    <w:rsid w:val="006C57E9"/>
    <w:rsid w:val="006C6E32"/>
    <w:rsid w:val="006D249A"/>
    <w:rsid w:val="006D2C52"/>
    <w:rsid w:val="006D7206"/>
    <w:rsid w:val="006D7E3F"/>
    <w:rsid w:val="006E2D52"/>
    <w:rsid w:val="006E327E"/>
    <w:rsid w:val="006E3C1B"/>
    <w:rsid w:val="006E44D9"/>
    <w:rsid w:val="006F7F4D"/>
    <w:rsid w:val="0070708D"/>
    <w:rsid w:val="00710B3E"/>
    <w:rsid w:val="00711658"/>
    <w:rsid w:val="00712037"/>
    <w:rsid w:val="0071566B"/>
    <w:rsid w:val="00717A06"/>
    <w:rsid w:val="00725D05"/>
    <w:rsid w:val="00733288"/>
    <w:rsid w:val="00736324"/>
    <w:rsid w:val="007364F4"/>
    <w:rsid w:val="0073788D"/>
    <w:rsid w:val="0074100B"/>
    <w:rsid w:val="007413C9"/>
    <w:rsid w:val="0074253F"/>
    <w:rsid w:val="00746982"/>
    <w:rsid w:val="0074727A"/>
    <w:rsid w:val="007572FC"/>
    <w:rsid w:val="0075731C"/>
    <w:rsid w:val="00760CFF"/>
    <w:rsid w:val="00761375"/>
    <w:rsid w:val="00764065"/>
    <w:rsid w:val="007643F9"/>
    <w:rsid w:val="00766223"/>
    <w:rsid w:val="00770109"/>
    <w:rsid w:val="00772D0D"/>
    <w:rsid w:val="007744F8"/>
    <w:rsid w:val="00774DEE"/>
    <w:rsid w:val="00775365"/>
    <w:rsid w:val="00786A0D"/>
    <w:rsid w:val="00793EC5"/>
    <w:rsid w:val="007955E4"/>
    <w:rsid w:val="00796973"/>
    <w:rsid w:val="007A3A17"/>
    <w:rsid w:val="007A45CB"/>
    <w:rsid w:val="007B0635"/>
    <w:rsid w:val="007B1AB9"/>
    <w:rsid w:val="007B4637"/>
    <w:rsid w:val="007B5003"/>
    <w:rsid w:val="007B611C"/>
    <w:rsid w:val="007B615D"/>
    <w:rsid w:val="007C39AB"/>
    <w:rsid w:val="007D0D60"/>
    <w:rsid w:val="007D22FC"/>
    <w:rsid w:val="007D2F46"/>
    <w:rsid w:val="007E1072"/>
    <w:rsid w:val="007E3FF6"/>
    <w:rsid w:val="007E60D2"/>
    <w:rsid w:val="007E672E"/>
    <w:rsid w:val="007E6B4C"/>
    <w:rsid w:val="007F54BE"/>
    <w:rsid w:val="0080044C"/>
    <w:rsid w:val="00800475"/>
    <w:rsid w:val="00805C9C"/>
    <w:rsid w:val="008066FB"/>
    <w:rsid w:val="00810797"/>
    <w:rsid w:val="00813796"/>
    <w:rsid w:val="008152EC"/>
    <w:rsid w:val="00825E6F"/>
    <w:rsid w:val="00832DC6"/>
    <w:rsid w:val="00842047"/>
    <w:rsid w:val="008432E5"/>
    <w:rsid w:val="008522E2"/>
    <w:rsid w:val="00852A42"/>
    <w:rsid w:val="0085302D"/>
    <w:rsid w:val="00854314"/>
    <w:rsid w:val="00857961"/>
    <w:rsid w:val="00860DAB"/>
    <w:rsid w:val="00862DF3"/>
    <w:rsid w:val="0087336E"/>
    <w:rsid w:val="00874909"/>
    <w:rsid w:val="00876625"/>
    <w:rsid w:val="008843A0"/>
    <w:rsid w:val="00897C3A"/>
    <w:rsid w:val="00897F9B"/>
    <w:rsid w:val="008A3BF3"/>
    <w:rsid w:val="008A423C"/>
    <w:rsid w:val="008A4EC2"/>
    <w:rsid w:val="008A5B12"/>
    <w:rsid w:val="008A7257"/>
    <w:rsid w:val="008B366F"/>
    <w:rsid w:val="008B423E"/>
    <w:rsid w:val="008B72BC"/>
    <w:rsid w:val="008C03AE"/>
    <w:rsid w:val="008C34DA"/>
    <w:rsid w:val="008C7952"/>
    <w:rsid w:val="008D02FE"/>
    <w:rsid w:val="008D0573"/>
    <w:rsid w:val="008E4387"/>
    <w:rsid w:val="008E64B1"/>
    <w:rsid w:val="008F0AA2"/>
    <w:rsid w:val="008F2CB5"/>
    <w:rsid w:val="008F629C"/>
    <w:rsid w:val="0090057A"/>
    <w:rsid w:val="0090535D"/>
    <w:rsid w:val="00905BEE"/>
    <w:rsid w:val="00906552"/>
    <w:rsid w:val="009105F3"/>
    <w:rsid w:val="00911D78"/>
    <w:rsid w:val="009140B4"/>
    <w:rsid w:val="00914A73"/>
    <w:rsid w:val="00915354"/>
    <w:rsid w:val="00921993"/>
    <w:rsid w:val="00930B07"/>
    <w:rsid w:val="00934DC1"/>
    <w:rsid w:val="00935AAA"/>
    <w:rsid w:val="0093723F"/>
    <w:rsid w:val="00944C38"/>
    <w:rsid w:val="009514E7"/>
    <w:rsid w:val="0095287D"/>
    <w:rsid w:val="00953256"/>
    <w:rsid w:val="00957BEB"/>
    <w:rsid w:val="009624AD"/>
    <w:rsid w:val="009624CF"/>
    <w:rsid w:val="0096450D"/>
    <w:rsid w:val="009645B2"/>
    <w:rsid w:val="00984C5F"/>
    <w:rsid w:val="009865F7"/>
    <w:rsid w:val="009962D5"/>
    <w:rsid w:val="00996944"/>
    <w:rsid w:val="009A060D"/>
    <w:rsid w:val="009A08C2"/>
    <w:rsid w:val="009A28FE"/>
    <w:rsid w:val="009A3103"/>
    <w:rsid w:val="009B5A01"/>
    <w:rsid w:val="009C136C"/>
    <w:rsid w:val="009C4342"/>
    <w:rsid w:val="009C60B7"/>
    <w:rsid w:val="009D6303"/>
    <w:rsid w:val="009E13C1"/>
    <w:rsid w:val="009E40E1"/>
    <w:rsid w:val="009E4BD0"/>
    <w:rsid w:val="009E5513"/>
    <w:rsid w:val="009F03F0"/>
    <w:rsid w:val="009F0BC0"/>
    <w:rsid w:val="009F6C18"/>
    <w:rsid w:val="009F7005"/>
    <w:rsid w:val="00A03F55"/>
    <w:rsid w:val="00A0417A"/>
    <w:rsid w:val="00A05A2A"/>
    <w:rsid w:val="00A069F8"/>
    <w:rsid w:val="00A11EB4"/>
    <w:rsid w:val="00A12F60"/>
    <w:rsid w:val="00A13234"/>
    <w:rsid w:val="00A160D0"/>
    <w:rsid w:val="00A20F13"/>
    <w:rsid w:val="00A26009"/>
    <w:rsid w:val="00A26F75"/>
    <w:rsid w:val="00A31378"/>
    <w:rsid w:val="00A32210"/>
    <w:rsid w:val="00A3421C"/>
    <w:rsid w:val="00A409C0"/>
    <w:rsid w:val="00A42F78"/>
    <w:rsid w:val="00A507EA"/>
    <w:rsid w:val="00A50FA3"/>
    <w:rsid w:val="00A5115D"/>
    <w:rsid w:val="00A56AD3"/>
    <w:rsid w:val="00A60CCD"/>
    <w:rsid w:val="00A6366D"/>
    <w:rsid w:val="00A637B7"/>
    <w:rsid w:val="00A64A36"/>
    <w:rsid w:val="00A6724A"/>
    <w:rsid w:val="00A75E8F"/>
    <w:rsid w:val="00A8234E"/>
    <w:rsid w:val="00A90598"/>
    <w:rsid w:val="00A906C1"/>
    <w:rsid w:val="00A95FC9"/>
    <w:rsid w:val="00AA0FCA"/>
    <w:rsid w:val="00AA37DA"/>
    <w:rsid w:val="00AA3A8C"/>
    <w:rsid w:val="00AB1F6D"/>
    <w:rsid w:val="00AC07B9"/>
    <w:rsid w:val="00AC1D34"/>
    <w:rsid w:val="00AC33DA"/>
    <w:rsid w:val="00AC7FB4"/>
    <w:rsid w:val="00AD1245"/>
    <w:rsid w:val="00AD1D5D"/>
    <w:rsid w:val="00AE2A8A"/>
    <w:rsid w:val="00AE6774"/>
    <w:rsid w:val="00AE7241"/>
    <w:rsid w:val="00AF247E"/>
    <w:rsid w:val="00AF766B"/>
    <w:rsid w:val="00B07AE9"/>
    <w:rsid w:val="00B10C42"/>
    <w:rsid w:val="00B133FF"/>
    <w:rsid w:val="00B20C6B"/>
    <w:rsid w:val="00B21888"/>
    <w:rsid w:val="00B22233"/>
    <w:rsid w:val="00B3659C"/>
    <w:rsid w:val="00B40376"/>
    <w:rsid w:val="00B407D8"/>
    <w:rsid w:val="00B44B2D"/>
    <w:rsid w:val="00B517F9"/>
    <w:rsid w:val="00B51A53"/>
    <w:rsid w:val="00B5633F"/>
    <w:rsid w:val="00B57555"/>
    <w:rsid w:val="00B609D1"/>
    <w:rsid w:val="00B62375"/>
    <w:rsid w:val="00B6685D"/>
    <w:rsid w:val="00B66ED3"/>
    <w:rsid w:val="00B75B67"/>
    <w:rsid w:val="00B77A50"/>
    <w:rsid w:val="00B81F0E"/>
    <w:rsid w:val="00B83127"/>
    <w:rsid w:val="00B91ABB"/>
    <w:rsid w:val="00B9405B"/>
    <w:rsid w:val="00B95902"/>
    <w:rsid w:val="00B95B5A"/>
    <w:rsid w:val="00B96E11"/>
    <w:rsid w:val="00B976D9"/>
    <w:rsid w:val="00B97871"/>
    <w:rsid w:val="00BA0AB9"/>
    <w:rsid w:val="00BA11F1"/>
    <w:rsid w:val="00BA22D5"/>
    <w:rsid w:val="00BA3D15"/>
    <w:rsid w:val="00BA5BBB"/>
    <w:rsid w:val="00BA5F26"/>
    <w:rsid w:val="00BA7385"/>
    <w:rsid w:val="00BA7A49"/>
    <w:rsid w:val="00BB1021"/>
    <w:rsid w:val="00BB136C"/>
    <w:rsid w:val="00BB141D"/>
    <w:rsid w:val="00BB2413"/>
    <w:rsid w:val="00BB669A"/>
    <w:rsid w:val="00BB6981"/>
    <w:rsid w:val="00BB6C19"/>
    <w:rsid w:val="00BB6C26"/>
    <w:rsid w:val="00BC6232"/>
    <w:rsid w:val="00BD06C8"/>
    <w:rsid w:val="00BD122B"/>
    <w:rsid w:val="00BD1F94"/>
    <w:rsid w:val="00BD3F2E"/>
    <w:rsid w:val="00BD66BF"/>
    <w:rsid w:val="00BE1C8D"/>
    <w:rsid w:val="00BE395C"/>
    <w:rsid w:val="00BE62F8"/>
    <w:rsid w:val="00BF0227"/>
    <w:rsid w:val="00BF3092"/>
    <w:rsid w:val="00BF458B"/>
    <w:rsid w:val="00BF5821"/>
    <w:rsid w:val="00BF7055"/>
    <w:rsid w:val="00C03CAA"/>
    <w:rsid w:val="00C0515D"/>
    <w:rsid w:val="00C1190E"/>
    <w:rsid w:val="00C11E89"/>
    <w:rsid w:val="00C1234F"/>
    <w:rsid w:val="00C15802"/>
    <w:rsid w:val="00C21107"/>
    <w:rsid w:val="00C21221"/>
    <w:rsid w:val="00C3142A"/>
    <w:rsid w:val="00C31AE0"/>
    <w:rsid w:val="00C343CF"/>
    <w:rsid w:val="00C435A8"/>
    <w:rsid w:val="00C45236"/>
    <w:rsid w:val="00C45EC8"/>
    <w:rsid w:val="00C5290A"/>
    <w:rsid w:val="00C543F6"/>
    <w:rsid w:val="00C55318"/>
    <w:rsid w:val="00C55BFF"/>
    <w:rsid w:val="00C61164"/>
    <w:rsid w:val="00C61B3E"/>
    <w:rsid w:val="00C649C0"/>
    <w:rsid w:val="00C70F84"/>
    <w:rsid w:val="00C734C0"/>
    <w:rsid w:val="00C73927"/>
    <w:rsid w:val="00C7616A"/>
    <w:rsid w:val="00C7664C"/>
    <w:rsid w:val="00C77389"/>
    <w:rsid w:val="00C80392"/>
    <w:rsid w:val="00C816D7"/>
    <w:rsid w:val="00C81C26"/>
    <w:rsid w:val="00C83288"/>
    <w:rsid w:val="00C86CFD"/>
    <w:rsid w:val="00C87A4F"/>
    <w:rsid w:val="00C91E48"/>
    <w:rsid w:val="00C940EC"/>
    <w:rsid w:val="00CA4456"/>
    <w:rsid w:val="00CB1BF2"/>
    <w:rsid w:val="00CB6C7D"/>
    <w:rsid w:val="00CC36D1"/>
    <w:rsid w:val="00CE659F"/>
    <w:rsid w:val="00CE73C2"/>
    <w:rsid w:val="00CE79A0"/>
    <w:rsid w:val="00CF17F0"/>
    <w:rsid w:val="00CF5385"/>
    <w:rsid w:val="00D02577"/>
    <w:rsid w:val="00D03DCA"/>
    <w:rsid w:val="00D05D71"/>
    <w:rsid w:val="00D071D5"/>
    <w:rsid w:val="00D077FC"/>
    <w:rsid w:val="00D11FC6"/>
    <w:rsid w:val="00D12DEF"/>
    <w:rsid w:val="00D22442"/>
    <w:rsid w:val="00D22BEC"/>
    <w:rsid w:val="00D26DC7"/>
    <w:rsid w:val="00D33244"/>
    <w:rsid w:val="00D34226"/>
    <w:rsid w:val="00D35DC8"/>
    <w:rsid w:val="00D43FBB"/>
    <w:rsid w:val="00D45A0E"/>
    <w:rsid w:val="00D47E31"/>
    <w:rsid w:val="00D515B4"/>
    <w:rsid w:val="00D519AB"/>
    <w:rsid w:val="00D5361A"/>
    <w:rsid w:val="00D55A42"/>
    <w:rsid w:val="00D62CA5"/>
    <w:rsid w:val="00D64C09"/>
    <w:rsid w:val="00D658EA"/>
    <w:rsid w:val="00D668F1"/>
    <w:rsid w:val="00D70156"/>
    <w:rsid w:val="00D73990"/>
    <w:rsid w:val="00D76039"/>
    <w:rsid w:val="00D8043D"/>
    <w:rsid w:val="00D85B33"/>
    <w:rsid w:val="00D86E3B"/>
    <w:rsid w:val="00D90BAB"/>
    <w:rsid w:val="00D968D6"/>
    <w:rsid w:val="00D973EB"/>
    <w:rsid w:val="00D97D79"/>
    <w:rsid w:val="00DA2C79"/>
    <w:rsid w:val="00DA578E"/>
    <w:rsid w:val="00DB19D0"/>
    <w:rsid w:val="00DB3794"/>
    <w:rsid w:val="00DB72AB"/>
    <w:rsid w:val="00DC2F13"/>
    <w:rsid w:val="00DC4A81"/>
    <w:rsid w:val="00DC6A03"/>
    <w:rsid w:val="00DD07D2"/>
    <w:rsid w:val="00DD62C7"/>
    <w:rsid w:val="00DD656C"/>
    <w:rsid w:val="00DE2DF0"/>
    <w:rsid w:val="00DE52C6"/>
    <w:rsid w:val="00DF274B"/>
    <w:rsid w:val="00DF50C0"/>
    <w:rsid w:val="00DF59B9"/>
    <w:rsid w:val="00E00CFA"/>
    <w:rsid w:val="00E01833"/>
    <w:rsid w:val="00E020B3"/>
    <w:rsid w:val="00E06E93"/>
    <w:rsid w:val="00E13E85"/>
    <w:rsid w:val="00E2516C"/>
    <w:rsid w:val="00E26192"/>
    <w:rsid w:val="00E302CB"/>
    <w:rsid w:val="00E36E7F"/>
    <w:rsid w:val="00E404EA"/>
    <w:rsid w:val="00E46E99"/>
    <w:rsid w:val="00E5083D"/>
    <w:rsid w:val="00E5477B"/>
    <w:rsid w:val="00E63DD2"/>
    <w:rsid w:val="00E63FCE"/>
    <w:rsid w:val="00E65802"/>
    <w:rsid w:val="00E771A5"/>
    <w:rsid w:val="00E84070"/>
    <w:rsid w:val="00E87225"/>
    <w:rsid w:val="00E937E3"/>
    <w:rsid w:val="00EA33A1"/>
    <w:rsid w:val="00EA7B4D"/>
    <w:rsid w:val="00EB1E75"/>
    <w:rsid w:val="00EB358A"/>
    <w:rsid w:val="00EB3CA2"/>
    <w:rsid w:val="00EB3FFD"/>
    <w:rsid w:val="00EB518B"/>
    <w:rsid w:val="00EC047C"/>
    <w:rsid w:val="00EC23E8"/>
    <w:rsid w:val="00EE0162"/>
    <w:rsid w:val="00EE2364"/>
    <w:rsid w:val="00EF284A"/>
    <w:rsid w:val="00EF7A26"/>
    <w:rsid w:val="00F04A4F"/>
    <w:rsid w:val="00F05DB3"/>
    <w:rsid w:val="00F064B4"/>
    <w:rsid w:val="00F112E9"/>
    <w:rsid w:val="00F12F97"/>
    <w:rsid w:val="00F225CD"/>
    <w:rsid w:val="00F234C8"/>
    <w:rsid w:val="00F3573D"/>
    <w:rsid w:val="00F358D3"/>
    <w:rsid w:val="00F363B3"/>
    <w:rsid w:val="00F374C7"/>
    <w:rsid w:val="00F37A81"/>
    <w:rsid w:val="00F37E0D"/>
    <w:rsid w:val="00F4268B"/>
    <w:rsid w:val="00F4385A"/>
    <w:rsid w:val="00F47C57"/>
    <w:rsid w:val="00F5019E"/>
    <w:rsid w:val="00F5138D"/>
    <w:rsid w:val="00F518D4"/>
    <w:rsid w:val="00F51D87"/>
    <w:rsid w:val="00F54D5F"/>
    <w:rsid w:val="00F5655E"/>
    <w:rsid w:val="00F60666"/>
    <w:rsid w:val="00F60BB7"/>
    <w:rsid w:val="00F62691"/>
    <w:rsid w:val="00F74421"/>
    <w:rsid w:val="00F7626B"/>
    <w:rsid w:val="00F83943"/>
    <w:rsid w:val="00F869BF"/>
    <w:rsid w:val="00F90B9B"/>
    <w:rsid w:val="00F930F1"/>
    <w:rsid w:val="00F95B21"/>
    <w:rsid w:val="00F95E72"/>
    <w:rsid w:val="00FA10A9"/>
    <w:rsid w:val="00FA19AA"/>
    <w:rsid w:val="00FA7CC6"/>
    <w:rsid w:val="00FB10E4"/>
    <w:rsid w:val="00FB2CA9"/>
    <w:rsid w:val="00FB6EAB"/>
    <w:rsid w:val="00FB7852"/>
    <w:rsid w:val="00FC2F22"/>
    <w:rsid w:val="00FC7FD2"/>
    <w:rsid w:val="00FD1305"/>
    <w:rsid w:val="00FD70FB"/>
    <w:rsid w:val="00FF09DE"/>
    <w:rsid w:val="00FF1335"/>
    <w:rsid w:val="00FF267E"/>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ED7A0A"/>
  <w15:docId w15:val="{F7B018A4-12E0-47C7-807A-FE6C59FC2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7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0FB"/>
    <w:rPr>
      <w:rFonts w:ascii="Segoe UI" w:hAnsi="Segoe UI" w:cs="Segoe UI"/>
      <w:sz w:val="18"/>
      <w:szCs w:val="18"/>
    </w:rPr>
  </w:style>
  <w:style w:type="character" w:styleId="CommentReference">
    <w:name w:val="annotation reference"/>
    <w:basedOn w:val="DefaultParagraphFont"/>
    <w:uiPriority w:val="99"/>
    <w:semiHidden/>
    <w:unhideWhenUsed/>
    <w:rsid w:val="005447D7"/>
    <w:rPr>
      <w:sz w:val="16"/>
      <w:szCs w:val="16"/>
    </w:rPr>
  </w:style>
  <w:style w:type="paragraph" w:styleId="CommentText">
    <w:name w:val="annotation text"/>
    <w:basedOn w:val="Normal"/>
    <w:link w:val="CommentTextChar"/>
    <w:uiPriority w:val="99"/>
    <w:semiHidden/>
    <w:unhideWhenUsed/>
    <w:rsid w:val="005447D7"/>
    <w:pPr>
      <w:spacing w:line="240" w:lineRule="auto"/>
    </w:pPr>
    <w:rPr>
      <w:sz w:val="20"/>
      <w:szCs w:val="20"/>
    </w:rPr>
  </w:style>
  <w:style w:type="character" w:customStyle="1" w:styleId="CommentTextChar">
    <w:name w:val="Comment Text Char"/>
    <w:basedOn w:val="DefaultParagraphFont"/>
    <w:link w:val="CommentText"/>
    <w:uiPriority w:val="99"/>
    <w:semiHidden/>
    <w:rsid w:val="005447D7"/>
    <w:rPr>
      <w:sz w:val="20"/>
      <w:szCs w:val="20"/>
    </w:rPr>
  </w:style>
  <w:style w:type="paragraph" w:styleId="CommentSubject">
    <w:name w:val="annotation subject"/>
    <w:basedOn w:val="CommentText"/>
    <w:next w:val="CommentText"/>
    <w:link w:val="CommentSubjectChar"/>
    <w:uiPriority w:val="99"/>
    <w:semiHidden/>
    <w:unhideWhenUsed/>
    <w:rsid w:val="005447D7"/>
    <w:rPr>
      <w:b/>
      <w:bCs/>
    </w:rPr>
  </w:style>
  <w:style w:type="character" w:customStyle="1" w:styleId="CommentSubjectChar">
    <w:name w:val="Comment Subject Char"/>
    <w:basedOn w:val="CommentTextChar"/>
    <w:link w:val="CommentSubject"/>
    <w:uiPriority w:val="99"/>
    <w:semiHidden/>
    <w:rsid w:val="005447D7"/>
    <w:rPr>
      <w:b/>
      <w:bCs/>
      <w:sz w:val="20"/>
      <w:szCs w:val="20"/>
    </w:rPr>
  </w:style>
  <w:style w:type="paragraph" w:styleId="Header">
    <w:name w:val="header"/>
    <w:basedOn w:val="Normal"/>
    <w:link w:val="HeaderChar"/>
    <w:uiPriority w:val="99"/>
    <w:unhideWhenUsed/>
    <w:rsid w:val="00FF09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09DE"/>
  </w:style>
  <w:style w:type="paragraph" w:styleId="Footer">
    <w:name w:val="footer"/>
    <w:basedOn w:val="Normal"/>
    <w:link w:val="FooterChar"/>
    <w:uiPriority w:val="99"/>
    <w:unhideWhenUsed/>
    <w:rsid w:val="00FF09D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F09DE"/>
  </w:style>
  <w:style w:type="paragraph" w:styleId="ListParagraph">
    <w:name w:val="List Paragraph"/>
    <w:basedOn w:val="Normal"/>
    <w:uiPriority w:val="34"/>
    <w:qFormat/>
    <w:rsid w:val="00A637B7"/>
    <w:pPr>
      <w:ind w:left="720"/>
      <w:contextualSpacing/>
    </w:pPr>
  </w:style>
  <w:style w:type="paragraph" w:customStyle="1" w:styleId="spar">
    <w:name w:val="s_par"/>
    <w:basedOn w:val="Normal"/>
    <w:rsid w:val="00EE0162"/>
    <w:pPr>
      <w:shd w:val="clear" w:color="auto" w:fill="FFFFFF"/>
      <w:spacing w:after="0" w:line="240" w:lineRule="auto"/>
      <w:ind w:left="225"/>
      <w:jc w:val="both"/>
    </w:pPr>
    <w:rPr>
      <w:rFonts w:ascii="Verdana" w:eastAsia="Times New Roman" w:hAnsi="Verdana" w:cs="Times New Roman"/>
      <w:color w:val="000000"/>
      <w:sz w:val="20"/>
      <w:szCs w:val="20"/>
      <w:lang w:val="en-GB" w:eastAsia="en-GB"/>
    </w:rPr>
  </w:style>
  <w:style w:type="character" w:customStyle="1" w:styleId="spctttl1">
    <w:name w:val="s_pct_ttl1"/>
    <w:basedOn w:val="DefaultParagraphFont"/>
    <w:rsid w:val="00764065"/>
    <w:rPr>
      <w:rFonts w:ascii="Verdana" w:hAnsi="Verdana" w:hint="default"/>
      <w:b/>
      <w:bCs/>
      <w:color w:val="8B0000"/>
      <w:sz w:val="20"/>
      <w:szCs w:val="20"/>
      <w:shd w:val="clear" w:color="auto" w:fill="FFFFFF"/>
    </w:rPr>
  </w:style>
  <w:style w:type="character" w:customStyle="1" w:styleId="spctbdy">
    <w:name w:val="s_pct_bdy"/>
    <w:basedOn w:val="DefaultParagraphFont"/>
    <w:rsid w:val="00764065"/>
    <w:rPr>
      <w:rFonts w:ascii="Verdana" w:hAnsi="Verdana" w:hint="default"/>
      <w:b w:val="0"/>
      <w:bCs w:val="0"/>
      <w:color w:val="000000"/>
      <w:sz w:val="20"/>
      <w:szCs w:val="20"/>
      <w:shd w:val="clear" w:color="auto" w:fill="FFFFFF"/>
    </w:rPr>
  </w:style>
  <w:style w:type="character" w:customStyle="1" w:styleId="salnbdy">
    <w:name w:val="s_aln_bdy"/>
    <w:basedOn w:val="DefaultParagraphFont"/>
    <w:rsid w:val="00862DF3"/>
    <w:rPr>
      <w:rFonts w:ascii="Verdana" w:hAnsi="Verdana" w:hint="default"/>
      <w:b w:val="0"/>
      <w:bCs w:val="0"/>
      <w:color w:val="000000"/>
      <w:sz w:val="20"/>
      <w:szCs w:val="20"/>
      <w:shd w:val="clear" w:color="auto" w:fill="FFFFFF"/>
    </w:rPr>
  </w:style>
  <w:style w:type="character" w:customStyle="1" w:styleId="salnttl1">
    <w:name w:val="s_aln_ttl1"/>
    <w:basedOn w:val="DefaultParagraphFont"/>
    <w:rsid w:val="00862DF3"/>
    <w:rPr>
      <w:rFonts w:ascii="Verdana" w:hAnsi="Verdana" w:hint="default"/>
      <w:b/>
      <w:bCs/>
      <w:vanish w:val="0"/>
      <w:webHidden w:val="0"/>
      <w:color w:val="8B0000"/>
      <w:sz w:val="20"/>
      <w:szCs w:val="20"/>
      <w:shd w:val="clear" w:color="auto" w:fill="FFFFFF"/>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715509">
      <w:bodyDiv w:val="1"/>
      <w:marLeft w:val="0"/>
      <w:marRight w:val="0"/>
      <w:marTop w:val="0"/>
      <w:marBottom w:val="0"/>
      <w:divBdr>
        <w:top w:val="none" w:sz="0" w:space="0" w:color="auto"/>
        <w:left w:val="none" w:sz="0" w:space="0" w:color="auto"/>
        <w:bottom w:val="none" w:sz="0" w:space="0" w:color="auto"/>
        <w:right w:val="none" w:sz="0" w:space="0" w:color="auto"/>
      </w:divBdr>
    </w:div>
    <w:div w:id="435515394">
      <w:bodyDiv w:val="1"/>
      <w:marLeft w:val="0"/>
      <w:marRight w:val="0"/>
      <w:marTop w:val="0"/>
      <w:marBottom w:val="0"/>
      <w:divBdr>
        <w:top w:val="none" w:sz="0" w:space="0" w:color="auto"/>
        <w:left w:val="none" w:sz="0" w:space="0" w:color="auto"/>
        <w:bottom w:val="none" w:sz="0" w:space="0" w:color="auto"/>
        <w:right w:val="none" w:sz="0" w:space="0" w:color="auto"/>
      </w:divBdr>
    </w:div>
    <w:div w:id="709957868">
      <w:bodyDiv w:val="1"/>
      <w:marLeft w:val="0"/>
      <w:marRight w:val="0"/>
      <w:marTop w:val="0"/>
      <w:marBottom w:val="0"/>
      <w:divBdr>
        <w:top w:val="none" w:sz="0" w:space="0" w:color="auto"/>
        <w:left w:val="none" w:sz="0" w:space="0" w:color="auto"/>
        <w:bottom w:val="none" w:sz="0" w:space="0" w:color="auto"/>
        <w:right w:val="none" w:sz="0" w:space="0" w:color="auto"/>
      </w:divBdr>
    </w:div>
    <w:div w:id="768240127">
      <w:bodyDiv w:val="1"/>
      <w:marLeft w:val="0"/>
      <w:marRight w:val="0"/>
      <w:marTop w:val="0"/>
      <w:marBottom w:val="0"/>
      <w:divBdr>
        <w:top w:val="none" w:sz="0" w:space="0" w:color="auto"/>
        <w:left w:val="none" w:sz="0" w:space="0" w:color="auto"/>
        <w:bottom w:val="none" w:sz="0" w:space="0" w:color="auto"/>
        <w:right w:val="none" w:sz="0" w:space="0" w:color="auto"/>
      </w:divBdr>
    </w:div>
    <w:div w:id="774520518">
      <w:bodyDiv w:val="1"/>
      <w:marLeft w:val="0"/>
      <w:marRight w:val="0"/>
      <w:marTop w:val="0"/>
      <w:marBottom w:val="0"/>
      <w:divBdr>
        <w:top w:val="none" w:sz="0" w:space="0" w:color="auto"/>
        <w:left w:val="none" w:sz="0" w:space="0" w:color="auto"/>
        <w:bottom w:val="none" w:sz="0" w:space="0" w:color="auto"/>
        <w:right w:val="none" w:sz="0" w:space="0" w:color="auto"/>
      </w:divBdr>
    </w:div>
    <w:div w:id="846292729">
      <w:bodyDiv w:val="1"/>
      <w:marLeft w:val="0"/>
      <w:marRight w:val="0"/>
      <w:marTop w:val="0"/>
      <w:marBottom w:val="0"/>
      <w:divBdr>
        <w:top w:val="none" w:sz="0" w:space="0" w:color="auto"/>
        <w:left w:val="none" w:sz="0" w:space="0" w:color="auto"/>
        <w:bottom w:val="none" w:sz="0" w:space="0" w:color="auto"/>
        <w:right w:val="none" w:sz="0" w:space="0" w:color="auto"/>
      </w:divBdr>
      <w:divsChild>
        <w:div w:id="1520392326">
          <w:marLeft w:val="225"/>
          <w:marRight w:val="0"/>
          <w:marTop w:val="0"/>
          <w:marBottom w:val="0"/>
          <w:divBdr>
            <w:top w:val="dotted" w:sz="6" w:space="0" w:color="FEFEFE"/>
            <w:left w:val="dotted" w:sz="6" w:space="11" w:color="FEFEFE"/>
            <w:bottom w:val="dotted" w:sz="6" w:space="0" w:color="FEFEFE"/>
            <w:right w:val="dotted" w:sz="6" w:space="0" w:color="FEFEFE"/>
          </w:divBdr>
        </w:div>
        <w:div w:id="103789680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922757508">
      <w:bodyDiv w:val="1"/>
      <w:marLeft w:val="0"/>
      <w:marRight w:val="0"/>
      <w:marTop w:val="0"/>
      <w:marBottom w:val="0"/>
      <w:divBdr>
        <w:top w:val="none" w:sz="0" w:space="0" w:color="auto"/>
        <w:left w:val="none" w:sz="0" w:space="0" w:color="auto"/>
        <w:bottom w:val="none" w:sz="0" w:space="0" w:color="auto"/>
        <w:right w:val="none" w:sz="0" w:space="0" w:color="auto"/>
      </w:divBdr>
      <w:divsChild>
        <w:div w:id="502473851">
          <w:marLeft w:val="0"/>
          <w:marRight w:val="0"/>
          <w:marTop w:val="0"/>
          <w:marBottom w:val="0"/>
          <w:divBdr>
            <w:top w:val="none" w:sz="0" w:space="0" w:color="auto"/>
            <w:left w:val="none" w:sz="0" w:space="0" w:color="auto"/>
            <w:bottom w:val="none" w:sz="0" w:space="0" w:color="auto"/>
            <w:right w:val="none" w:sz="0" w:space="0" w:color="auto"/>
          </w:divBdr>
        </w:div>
        <w:div w:id="1748762922">
          <w:marLeft w:val="0"/>
          <w:marRight w:val="0"/>
          <w:marTop w:val="0"/>
          <w:marBottom w:val="0"/>
          <w:divBdr>
            <w:top w:val="none" w:sz="0" w:space="0" w:color="auto"/>
            <w:left w:val="none" w:sz="0" w:space="0" w:color="auto"/>
            <w:bottom w:val="none" w:sz="0" w:space="0" w:color="auto"/>
            <w:right w:val="none" w:sz="0" w:space="0" w:color="auto"/>
          </w:divBdr>
          <w:divsChild>
            <w:div w:id="852917243">
              <w:marLeft w:val="0"/>
              <w:marRight w:val="0"/>
              <w:marTop w:val="0"/>
              <w:marBottom w:val="0"/>
              <w:divBdr>
                <w:top w:val="none" w:sz="0" w:space="0" w:color="auto"/>
                <w:left w:val="none" w:sz="0" w:space="0" w:color="auto"/>
                <w:bottom w:val="none" w:sz="0" w:space="0" w:color="auto"/>
                <w:right w:val="none" w:sz="0" w:space="0" w:color="auto"/>
              </w:divBdr>
              <w:divsChild>
                <w:div w:id="50544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620447">
      <w:bodyDiv w:val="1"/>
      <w:marLeft w:val="0"/>
      <w:marRight w:val="0"/>
      <w:marTop w:val="0"/>
      <w:marBottom w:val="0"/>
      <w:divBdr>
        <w:top w:val="none" w:sz="0" w:space="0" w:color="auto"/>
        <w:left w:val="none" w:sz="0" w:space="0" w:color="auto"/>
        <w:bottom w:val="none" w:sz="0" w:space="0" w:color="auto"/>
        <w:right w:val="none" w:sz="0" w:space="0" w:color="auto"/>
      </w:divBdr>
      <w:divsChild>
        <w:div w:id="264651605">
          <w:marLeft w:val="0"/>
          <w:marRight w:val="0"/>
          <w:marTop w:val="0"/>
          <w:marBottom w:val="0"/>
          <w:divBdr>
            <w:top w:val="dotted" w:sz="6" w:space="0" w:color="FEFEFE"/>
            <w:left w:val="dotted" w:sz="6" w:space="19" w:color="FEFEFE"/>
            <w:bottom w:val="dotted" w:sz="6" w:space="0" w:color="FEFEFE"/>
            <w:right w:val="dotted" w:sz="6" w:space="0" w:color="FEFEFE"/>
          </w:divBdr>
        </w:div>
        <w:div w:id="334504373">
          <w:marLeft w:val="0"/>
          <w:marRight w:val="0"/>
          <w:marTop w:val="0"/>
          <w:marBottom w:val="0"/>
          <w:divBdr>
            <w:top w:val="dotted" w:sz="6" w:space="0" w:color="FEFEFE"/>
            <w:left w:val="dotted" w:sz="6" w:space="19" w:color="FEFEFE"/>
            <w:bottom w:val="dotted" w:sz="6" w:space="0" w:color="FEFEFE"/>
            <w:right w:val="dotted" w:sz="6" w:space="0" w:color="FEFEFE"/>
          </w:divBdr>
        </w:div>
        <w:div w:id="356081149">
          <w:marLeft w:val="0"/>
          <w:marRight w:val="0"/>
          <w:marTop w:val="0"/>
          <w:marBottom w:val="0"/>
          <w:divBdr>
            <w:top w:val="dotted" w:sz="6" w:space="0" w:color="FEFEFE"/>
            <w:left w:val="dotted" w:sz="6" w:space="19" w:color="FEFEFE"/>
            <w:bottom w:val="dotted" w:sz="6" w:space="0" w:color="FEFEFE"/>
            <w:right w:val="dotted" w:sz="6" w:space="0" w:color="FEFEFE"/>
          </w:divBdr>
        </w:div>
        <w:div w:id="522745321">
          <w:marLeft w:val="0"/>
          <w:marRight w:val="0"/>
          <w:marTop w:val="0"/>
          <w:marBottom w:val="0"/>
          <w:divBdr>
            <w:top w:val="dotted" w:sz="6" w:space="0" w:color="FEFEFE"/>
            <w:left w:val="dotted" w:sz="6" w:space="19" w:color="FEFEFE"/>
            <w:bottom w:val="dotted" w:sz="6" w:space="0" w:color="FEFEFE"/>
            <w:right w:val="dotted" w:sz="6" w:space="0" w:color="FEFEFE"/>
          </w:divBdr>
        </w:div>
        <w:div w:id="766466356">
          <w:marLeft w:val="0"/>
          <w:marRight w:val="0"/>
          <w:marTop w:val="0"/>
          <w:marBottom w:val="0"/>
          <w:divBdr>
            <w:top w:val="dotted" w:sz="6" w:space="0" w:color="FEFEFE"/>
            <w:left w:val="dotted" w:sz="6" w:space="19" w:color="FEFEFE"/>
            <w:bottom w:val="dotted" w:sz="6" w:space="0" w:color="FEFEFE"/>
            <w:right w:val="dotted" w:sz="6" w:space="0" w:color="FEFEFE"/>
          </w:divBdr>
        </w:div>
        <w:div w:id="1226796155">
          <w:marLeft w:val="0"/>
          <w:marRight w:val="0"/>
          <w:marTop w:val="0"/>
          <w:marBottom w:val="0"/>
          <w:divBdr>
            <w:top w:val="dotted" w:sz="6" w:space="0" w:color="FEFEFE"/>
            <w:left w:val="dotted" w:sz="6" w:space="19" w:color="FEFEFE"/>
            <w:bottom w:val="dotted" w:sz="6" w:space="0" w:color="FEFEFE"/>
            <w:right w:val="dotted" w:sz="6" w:space="0" w:color="FEFEFE"/>
          </w:divBdr>
        </w:div>
        <w:div w:id="1403260049">
          <w:marLeft w:val="0"/>
          <w:marRight w:val="0"/>
          <w:marTop w:val="0"/>
          <w:marBottom w:val="0"/>
          <w:divBdr>
            <w:top w:val="dotted" w:sz="6" w:space="0" w:color="FEFEFE"/>
            <w:left w:val="dotted" w:sz="6" w:space="19" w:color="FEFEFE"/>
            <w:bottom w:val="dotted" w:sz="6" w:space="0" w:color="FEFEFE"/>
            <w:right w:val="dotted" w:sz="6" w:space="0" w:color="FEFEFE"/>
          </w:divBdr>
        </w:div>
        <w:div w:id="1447387102">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2000695489">
      <w:bodyDiv w:val="1"/>
      <w:marLeft w:val="0"/>
      <w:marRight w:val="0"/>
      <w:marTop w:val="0"/>
      <w:marBottom w:val="0"/>
      <w:divBdr>
        <w:top w:val="none" w:sz="0" w:space="0" w:color="auto"/>
        <w:left w:val="none" w:sz="0" w:space="0" w:color="auto"/>
        <w:bottom w:val="none" w:sz="0" w:space="0" w:color="auto"/>
        <w:right w:val="none" w:sz="0" w:space="0" w:color="auto"/>
      </w:divBdr>
      <w:divsChild>
        <w:div w:id="1419789154">
          <w:marLeft w:val="0"/>
          <w:marRight w:val="0"/>
          <w:marTop w:val="0"/>
          <w:marBottom w:val="0"/>
          <w:divBdr>
            <w:top w:val="none" w:sz="0" w:space="0" w:color="auto"/>
            <w:left w:val="none" w:sz="0" w:space="0" w:color="auto"/>
            <w:bottom w:val="none" w:sz="0" w:space="0" w:color="auto"/>
            <w:right w:val="none" w:sz="0" w:space="0" w:color="auto"/>
          </w:divBdr>
        </w:div>
        <w:div w:id="1422294058">
          <w:marLeft w:val="0"/>
          <w:marRight w:val="0"/>
          <w:marTop w:val="0"/>
          <w:marBottom w:val="0"/>
          <w:divBdr>
            <w:top w:val="none" w:sz="0" w:space="0" w:color="auto"/>
            <w:left w:val="none" w:sz="0" w:space="0" w:color="auto"/>
            <w:bottom w:val="none" w:sz="0" w:space="0" w:color="auto"/>
            <w:right w:val="none" w:sz="0" w:space="0" w:color="auto"/>
          </w:divBdr>
          <w:divsChild>
            <w:div w:id="163010458">
              <w:marLeft w:val="0"/>
              <w:marRight w:val="0"/>
              <w:marTop w:val="0"/>
              <w:marBottom w:val="0"/>
              <w:divBdr>
                <w:top w:val="none" w:sz="0" w:space="0" w:color="auto"/>
                <w:left w:val="none" w:sz="0" w:space="0" w:color="auto"/>
                <w:bottom w:val="none" w:sz="0" w:space="0" w:color="auto"/>
                <w:right w:val="none" w:sz="0" w:space="0" w:color="auto"/>
              </w:divBdr>
              <w:divsChild>
                <w:div w:id="3028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570A6-A1CC-43C7-A57E-41FDFA24E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4793</Words>
  <Characters>27321</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cp:lastPrinted>2020-03-12T10:44:00Z</cp:lastPrinted>
  <dcterms:created xsi:type="dcterms:W3CDTF">2020-09-10T06:53:00Z</dcterms:created>
  <dcterms:modified xsi:type="dcterms:W3CDTF">2020-09-10T08:40:00Z</dcterms:modified>
</cp:coreProperties>
</file>